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543"/>
        <w:gridCol w:w="3544"/>
        <w:gridCol w:w="1701"/>
        <w:gridCol w:w="1559"/>
        <w:gridCol w:w="2127"/>
      </w:tblGrid>
      <w:tr w:rsidR="0001153D" w:rsidRPr="00631E82" w:rsidTr="008E5802">
        <w:trPr>
          <w:trHeight w:val="397"/>
        </w:trPr>
        <w:tc>
          <w:tcPr>
            <w:tcW w:w="1418" w:type="dxa"/>
            <w:gridSpan w:val="3"/>
            <w:tcBorders>
              <w:top w:val="single" w:sz="12" w:space="0" w:color="auto"/>
              <w:left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SÜRE</w:t>
            </w:r>
          </w:p>
        </w:tc>
        <w:tc>
          <w:tcPr>
            <w:tcW w:w="14317" w:type="dxa"/>
            <w:gridSpan w:val="6"/>
            <w:tcBorders>
              <w:top w:val="single" w:sz="12" w:space="0" w:color="auto"/>
              <w:right w:val="single" w:sz="12" w:space="0" w:color="auto"/>
            </w:tcBorders>
            <w:vAlign w:val="center"/>
          </w:tcPr>
          <w:p w:rsidR="0001153D" w:rsidRPr="00631E82" w:rsidRDefault="0001153D" w:rsidP="00147178">
            <w:pPr>
              <w:jc w:val="center"/>
              <w:rPr>
                <w:rFonts w:ascii="Times New Roman" w:hAnsi="Times New Roman"/>
                <w:b/>
                <w:sz w:val="20"/>
                <w:szCs w:val="20"/>
              </w:rPr>
            </w:pPr>
          </w:p>
        </w:tc>
      </w:tr>
      <w:tr w:rsidR="0001153D" w:rsidRPr="00631E82" w:rsidTr="00631E82">
        <w:trPr>
          <w:cantSplit/>
          <w:trHeight w:val="1134"/>
        </w:trPr>
        <w:tc>
          <w:tcPr>
            <w:tcW w:w="426" w:type="dxa"/>
            <w:tcBorders>
              <w:left w:val="single" w:sz="12" w:space="0" w:color="auto"/>
              <w:bottom w:val="single" w:sz="12" w:space="0" w:color="auto"/>
            </w:tcBorders>
            <w:textDirection w:val="btLr"/>
            <w:vAlign w:val="center"/>
          </w:tcPr>
          <w:p w:rsidR="0001153D" w:rsidRPr="00631E82" w:rsidRDefault="0001153D" w:rsidP="0014717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01153D" w:rsidRPr="00631E82" w:rsidRDefault="0001153D" w:rsidP="0014717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01153D" w:rsidRPr="00631E82" w:rsidRDefault="0001153D" w:rsidP="0014717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KAZANIMLAR</w:t>
            </w:r>
          </w:p>
        </w:tc>
        <w:tc>
          <w:tcPr>
            <w:tcW w:w="3543"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AÇIKLAMALAR</w:t>
            </w:r>
          </w:p>
        </w:tc>
        <w:tc>
          <w:tcPr>
            <w:tcW w:w="3544"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701"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01153D" w:rsidRPr="00631E82" w:rsidTr="00631E82">
        <w:trPr>
          <w:cantSplit/>
          <w:trHeight w:val="2483"/>
        </w:trPr>
        <w:tc>
          <w:tcPr>
            <w:tcW w:w="426" w:type="dxa"/>
            <w:tcBorders>
              <w:top w:val="single" w:sz="12" w:space="0" w:color="auto"/>
              <w:left w:val="single" w:sz="12" w:space="0" w:color="auto"/>
              <w:bottom w:val="single" w:sz="2" w:space="0" w:color="auto"/>
            </w:tcBorders>
            <w:textDirection w:val="btLr"/>
            <w:vAlign w:val="center"/>
          </w:tcPr>
          <w:p w:rsidR="0001153D" w:rsidRPr="00631E82" w:rsidRDefault="008C5B3E" w:rsidP="0063060D">
            <w:pPr>
              <w:ind w:left="113" w:right="113"/>
              <w:jc w:val="center"/>
              <w:rPr>
                <w:rFonts w:ascii="Times New Roman" w:hAnsi="Times New Roman"/>
                <w:b/>
                <w:sz w:val="20"/>
                <w:szCs w:val="20"/>
              </w:rPr>
            </w:pPr>
            <w:r w:rsidRPr="00631E82">
              <w:rPr>
                <w:rFonts w:ascii="Times New Roman" w:hAnsi="Times New Roman"/>
                <w:b/>
                <w:sz w:val="20"/>
                <w:szCs w:val="20"/>
              </w:rPr>
              <w:t>1</w:t>
            </w:r>
            <w:r w:rsidR="0063060D">
              <w:rPr>
                <w:rFonts w:ascii="Times New Roman" w:hAnsi="Times New Roman"/>
                <w:b/>
                <w:sz w:val="20"/>
                <w:szCs w:val="20"/>
              </w:rPr>
              <w:t>8</w:t>
            </w:r>
            <w:r w:rsidR="0001153D" w:rsidRPr="00631E82">
              <w:rPr>
                <w:rFonts w:ascii="Times New Roman" w:hAnsi="Times New Roman"/>
                <w:b/>
                <w:sz w:val="20"/>
                <w:szCs w:val="20"/>
              </w:rPr>
              <w:t xml:space="preserve"> EYLÜL – </w:t>
            </w:r>
            <w:r w:rsidRPr="00631E82">
              <w:rPr>
                <w:rFonts w:ascii="Times New Roman" w:hAnsi="Times New Roman"/>
                <w:b/>
                <w:sz w:val="20"/>
                <w:szCs w:val="20"/>
              </w:rPr>
              <w:t>2</w:t>
            </w:r>
            <w:r w:rsidR="0063060D">
              <w:rPr>
                <w:rFonts w:ascii="Times New Roman" w:hAnsi="Times New Roman"/>
                <w:b/>
                <w:sz w:val="20"/>
                <w:szCs w:val="20"/>
              </w:rPr>
              <w:t>2</w:t>
            </w:r>
            <w:r w:rsidR="0001153D" w:rsidRPr="00631E82">
              <w:rPr>
                <w:rFonts w:ascii="Times New Roman" w:hAnsi="Times New Roman"/>
                <w:b/>
                <w:sz w:val="20"/>
                <w:szCs w:val="20"/>
              </w:rPr>
              <w:t xml:space="preserve"> </w:t>
            </w:r>
            <w:r w:rsidRPr="00631E82">
              <w:rPr>
                <w:rFonts w:ascii="Times New Roman" w:hAnsi="Times New Roman"/>
                <w:b/>
                <w:sz w:val="20"/>
                <w:szCs w:val="20"/>
              </w:rPr>
              <w:t>EYLÜL</w:t>
            </w:r>
          </w:p>
        </w:tc>
        <w:tc>
          <w:tcPr>
            <w:tcW w:w="567" w:type="dxa"/>
            <w:tcBorders>
              <w:top w:val="single" w:sz="12" w:space="0" w:color="auto"/>
              <w:bottom w:val="single" w:sz="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1</w:t>
            </w:r>
          </w:p>
        </w:tc>
        <w:tc>
          <w:tcPr>
            <w:tcW w:w="425" w:type="dxa"/>
            <w:tcBorders>
              <w:top w:val="single" w:sz="12" w:space="0" w:color="auto"/>
              <w:bottom w:val="single" w:sz="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restart"/>
            <w:tcBorders>
              <w:top w:val="single" w:sz="12" w:space="0" w:color="auto"/>
            </w:tcBorders>
            <w:vAlign w:val="center"/>
          </w:tcPr>
          <w:p w:rsidR="0001153D" w:rsidRPr="00631E82" w:rsidRDefault="0001153D" w:rsidP="00265458">
            <w:pPr>
              <w:rPr>
                <w:rFonts w:ascii="Times New Roman" w:hAnsi="Times New Roman"/>
                <w:sz w:val="20"/>
                <w:szCs w:val="20"/>
              </w:rPr>
            </w:pPr>
            <w:r w:rsidRPr="00631E82">
              <w:rPr>
                <w:rFonts w:ascii="Times New Roman" w:hAnsi="Times New Roman"/>
                <w:sz w:val="20"/>
                <w:szCs w:val="20"/>
              </w:rPr>
              <w:t>1. Yer değiştirme hareketlerini artan çeviklikle yapar.</w:t>
            </w:r>
          </w:p>
        </w:tc>
        <w:tc>
          <w:tcPr>
            <w:tcW w:w="3543" w:type="dxa"/>
            <w:vMerge w:val="restart"/>
            <w:tcBorders>
              <w:top w:val="single" w:sz="12" w:space="0" w:color="auto"/>
            </w:tcBorders>
            <w:vAlign w:val="center"/>
          </w:tcPr>
          <w:p w:rsidR="0001153D" w:rsidRPr="00631E82" w:rsidRDefault="0001153D" w:rsidP="00265458">
            <w:pPr>
              <w:rPr>
                <w:rFonts w:ascii="Times New Roman" w:hAnsi="Times New Roman"/>
                <w:sz w:val="20"/>
                <w:szCs w:val="20"/>
              </w:rPr>
            </w:pPr>
            <w:r w:rsidRPr="00631E82">
              <w:rPr>
                <w:rFonts w:ascii="Times New Roman" w:hAnsi="Times New Roman"/>
                <w:sz w:val="20"/>
                <w:szCs w:val="20"/>
              </w:rPr>
              <w:t xml:space="preserve">   Çeviklik (çabukluk), hareketleri çabuk yapabilme özelliğidir ve özellikle yön değiştirmeler sırasında ani yavaşlama ve yeniden hızlanmayı içerir.</w:t>
            </w:r>
          </w:p>
          <w:p w:rsidR="0001153D" w:rsidRPr="00631E82" w:rsidRDefault="0001153D" w:rsidP="00265458">
            <w:pPr>
              <w:rPr>
                <w:rFonts w:ascii="Times New Roman" w:hAnsi="Times New Roman"/>
                <w:sz w:val="20"/>
                <w:szCs w:val="20"/>
              </w:rPr>
            </w:pPr>
            <w:r w:rsidRPr="00631E82">
              <w:rPr>
                <w:rFonts w:ascii="Times New Roman" w:hAnsi="Times New Roman"/>
                <w:sz w:val="20"/>
                <w:szCs w:val="20"/>
              </w:rPr>
              <w:t xml:space="preserve">       Fiziki etkinliklerde kontrollü, dengeli ve koordineli yer değiştirme hareketleri geliştirilmeye çalışılmalı, farklı yön kullanımını içeren etkinlikler oluşturulmalıdır.</w:t>
            </w:r>
          </w:p>
        </w:tc>
        <w:tc>
          <w:tcPr>
            <w:tcW w:w="3544" w:type="dxa"/>
            <w:vMerge w:val="restart"/>
            <w:tcBorders>
              <w:top w:val="single" w:sz="12" w:space="0" w:color="auto"/>
            </w:tcBorders>
            <w:vAlign w:val="center"/>
          </w:tcPr>
          <w:p w:rsidR="0001153D" w:rsidRPr="00631E82" w:rsidRDefault="0001153D" w:rsidP="00C35EEC">
            <w:pPr>
              <w:rPr>
                <w:rFonts w:ascii="Times New Roman" w:hAnsi="Times New Roman"/>
                <w:sz w:val="20"/>
                <w:szCs w:val="20"/>
              </w:rPr>
            </w:pPr>
            <w:r w:rsidRPr="00631E82">
              <w:rPr>
                <w:rFonts w:ascii="Times New Roman" w:hAnsi="Times New Roman"/>
                <w:sz w:val="20"/>
                <w:szCs w:val="20"/>
                <w:lang w:eastAsia="tr-TR"/>
              </w:rPr>
              <w:t>Yer Değiştirme Hareketleri” kartlarındaki (sarı, 3</w:t>
            </w:r>
            <w:r w:rsidRPr="00631E82">
              <w:rPr>
                <w:rFonts w:ascii="Times New Roman" w:eastAsia="MS Mincho" w:hAnsi="Times New Roman"/>
                <w:sz w:val="20"/>
                <w:szCs w:val="20"/>
                <w:lang w:eastAsia="tr-TR"/>
              </w:rPr>
              <w:t>‐</w:t>
            </w:r>
            <w:r w:rsidRPr="00631E82">
              <w:rPr>
                <w:rFonts w:ascii="Times New Roman" w:hAnsi="Times New Roman"/>
                <w:sz w:val="20"/>
                <w:szCs w:val="20"/>
                <w:lang w:eastAsia="tr-TR"/>
              </w:rPr>
              <w:t>8 arasındaki kartlar) etkinlikler kullanılmalıdır. Uygulamada öncelik, koşma (3. kart) ve atlama</w:t>
            </w:r>
            <w:r w:rsidRPr="00631E82">
              <w:rPr>
                <w:rFonts w:ascii="Times New Roman" w:eastAsia="MS Mincho" w:hAnsi="Times New Roman"/>
                <w:sz w:val="20"/>
                <w:szCs w:val="20"/>
                <w:lang w:eastAsia="tr-TR"/>
              </w:rPr>
              <w:t>‐</w:t>
            </w:r>
            <w:r w:rsidRPr="00631E82">
              <w:rPr>
                <w:rFonts w:ascii="Times New Roman" w:hAnsi="Times New Roman"/>
                <w:sz w:val="20"/>
                <w:szCs w:val="20"/>
                <w:lang w:eastAsia="tr-TR"/>
              </w:rPr>
              <w:t>sıçrama (4.kart) kartlarında olmalı, daha sonra sıra olmadan diğer kartlardaki etkinlikler yeri geldiğinde kullanılmalıdır.</w:t>
            </w:r>
          </w:p>
        </w:tc>
        <w:tc>
          <w:tcPr>
            <w:tcW w:w="1701" w:type="dxa"/>
            <w:vMerge w:val="restart"/>
            <w:tcBorders>
              <w:top w:val="single" w:sz="12" w:space="0" w:color="auto"/>
            </w:tcBorders>
            <w:vAlign w:val="center"/>
          </w:tcPr>
          <w:p w:rsidR="0001153D" w:rsidRPr="00631E82" w:rsidRDefault="0001153D" w:rsidP="00265458">
            <w:pPr>
              <w:rPr>
                <w:rFonts w:ascii="Times New Roman" w:hAnsi="Times New Roman"/>
                <w:sz w:val="20"/>
                <w:szCs w:val="20"/>
              </w:rPr>
            </w:pPr>
            <w:r w:rsidRPr="00631E82">
              <w:rPr>
                <w:rFonts w:ascii="Times New Roman" w:hAnsi="Times New Roman"/>
                <w:sz w:val="20"/>
                <w:szCs w:val="20"/>
              </w:rPr>
              <w:t xml:space="preserve">Oyunlar: </w:t>
            </w:r>
          </w:p>
          <w:p w:rsidR="0001153D" w:rsidRPr="00631E82" w:rsidRDefault="0001153D" w:rsidP="00265458">
            <w:pPr>
              <w:rPr>
                <w:rFonts w:ascii="Times New Roman" w:hAnsi="Times New Roman"/>
                <w:sz w:val="20"/>
                <w:szCs w:val="20"/>
              </w:rPr>
            </w:pPr>
            <w:r w:rsidRPr="00631E82">
              <w:rPr>
                <w:rFonts w:ascii="Times New Roman" w:hAnsi="Times New Roman"/>
                <w:sz w:val="20"/>
                <w:szCs w:val="20"/>
              </w:rPr>
              <w:t>Değiş‐Tokuş, Nuh’un Gemisi, Top Getirme, Koridor da Vurulmam, Tekler‐Çiftler yarışması,</w:t>
            </w:r>
          </w:p>
          <w:p w:rsidR="0001153D" w:rsidRPr="00631E82" w:rsidRDefault="0001153D" w:rsidP="00265458">
            <w:pPr>
              <w:rPr>
                <w:rFonts w:ascii="Times New Roman" w:hAnsi="Times New Roman"/>
                <w:sz w:val="20"/>
                <w:szCs w:val="20"/>
              </w:rPr>
            </w:pPr>
            <w:r w:rsidRPr="00631E82">
              <w:rPr>
                <w:rFonts w:ascii="Times New Roman" w:hAnsi="Times New Roman"/>
                <w:sz w:val="20"/>
                <w:szCs w:val="20"/>
              </w:rPr>
              <w:t xml:space="preserve">Yıldız oyunu vb. </w:t>
            </w:r>
          </w:p>
        </w:tc>
        <w:tc>
          <w:tcPr>
            <w:tcW w:w="1559" w:type="dxa"/>
            <w:vMerge w:val="restart"/>
            <w:tcBorders>
              <w:top w:val="single" w:sz="12" w:space="0" w:color="auto"/>
            </w:tcBorders>
            <w:vAlign w:val="center"/>
          </w:tcPr>
          <w:p w:rsidR="0001153D" w:rsidRPr="00631E82" w:rsidRDefault="0001153D" w:rsidP="003E3DC7">
            <w:pPr>
              <w:rPr>
                <w:rFonts w:ascii="Times New Roman" w:hAnsi="Times New Roman"/>
                <w:sz w:val="20"/>
                <w:szCs w:val="20"/>
              </w:rPr>
            </w:pPr>
            <w:r w:rsidRPr="00631E82">
              <w:rPr>
                <w:rFonts w:ascii="Times New Roman" w:hAnsi="Times New Roman"/>
                <w:sz w:val="20"/>
                <w:szCs w:val="20"/>
              </w:rPr>
              <w:t>-Anlatım,</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-Yaparak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yaşayarak</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öğretim,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-Gösteri yolu,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-Sunuş yolu,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-Alıştırma ile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 xml:space="preserve">öğretim, </w:t>
            </w:r>
          </w:p>
          <w:p w:rsidR="0001153D" w:rsidRPr="00631E82" w:rsidRDefault="0001153D" w:rsidP="003E3DC7">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right w:val="single" w:sz="12" w:space="0" w:color="auto"/>
            </w:tcBorders>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Yer Değiştirme Becerileri Gözlem Formu</w:t>
            </w:r>
          </w:p>
        </w:tc>
      </w:tr>
      <w:tr w:rsidR="0001153D" w:rsidRPr="00631E82" w:rsidTr="00393246">
        <w:trPr>
          <w:cantSplit/>
          <w:trHeight w:val="1697"/>
        </w:trPr>
        <w:tc>
          <w:tcPr>
            <w:tcW w:w="426" w:type="dxa"/>
            <w:tcBorders>
              <w:top w:val="single" w:sz="2" w:space="0" w:color="auto"/>
              <w:left w:val="single" w:sz="12" w:space="0" w:color="auto"/>
            </w:tcBorders>
            <w:textDirection w:val="btLr"/>
            <w:vAlign w:val="center"/>
          </w:tcPr>
          <w:p w:rsidR="0001153D" w:rsidRPr="00631E82" w:rsidRDefault="008C5B3E" w:rsidP="0063060D">
            <w:pPr>
              <w:ind w:left="113" w:right="113"/>
              <w:jc w:val="center"/>
              <w:rPr>
                <w:rFonts w:ascii="Times New Roman" w:hAnsi="Times New Roman"/>
                <w:b/>
                <w:sz w:val="20"/>
                <w:szCs w:val="20"/>
              </w:rPr>
            </w:pPr>
            <w:r w:rsidRPr="00631E82">
              <w:rPr>
                <w:rFonts w:ascii="Times New Roman" w:hAnsi="Times New Roman"/>
                <w:b/>
                <w:sz w:val="20"/>
                <w:szCs w:val="20"/>
              </w:rPr>
              <w:t>2</w:t>
            </w:r>
            <w:r w:rsidR="0063060D">
              <w:rPr>
                <w:rFonts w:ascii="Times New Roman" w:hAnsi="Times New Roman"/>
                <w:b/>
                <w:sz w:val="20"/>
                <w:szCs w:val="20"/>
              </w:rPr>
              <w:t>5</w:t>
            </w:r>
            <w:r w:rsidR="0001153D" w:rsidRPr="00631E82">
              <w:rPr>
                <w:rFonts w:ascii="Times New Roman" w:hAnsi="Times New Roman"/>
                <w:b/>
                <w:sz w:val="20"/>
                <w:szCs w:val="20"/>
              </w:rPr>
              <w:t xml:space="preserve"> – </w:t>
            </w:r>
            <w:r w:rsidR="0063060D">
              <w:rPr>
                <w:rFonts w:ascii="Times New Roman" w:hAnsi="Times New Roman"/>
                <w:b/>
                <w:sz w:val="20"/>
                <w:szCs w:val="20"/>
              </w:rPr>
              <w:t>29</w:t>
            </w:r>
            <w:r w:rsidR="0001153D" w:rsidRPr="00631E82">
              <w:rPr>
                <w:rFonts w:ascii="Times New Roman" w:hAnsi="Times New Roman"/>
                <w:b/>
                <w:sz w:val="20"/>
                <w:szCs w:val="20"/>
              </w:rPr>
              <w:t xml:space="preserve"> </w:t>
            </w:r>
            <w:r w:rsidRPr="00631E82">
              <w:rPr>
                <w:rFonts w:ascii="Times New Roman" w:hAnsi="Times New Roman"/>
                <w:b/>
                <w:sz w:val="20"/>
                <w:szCs w:val="20"/>
              </w:rPr>
              <w:t>EYLÜL</w:t>
            </w:r>
          </w:p>
        </w:tc>
        <w:tc>
          <w:tcPr>
            <w:tcW w:w="567" w:type="dxa"/>
            <w:tcBorders>
              <w:top w:val="single" w:sz="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2</w:t>
            </w:r>
          </w:p>
        </w:tc>
        <w:tc>
          <w:tcPr>
            <w:tcW w:w="425" w:type="dxa"/>
            <w:tcBorders>
              <w:top w:val="single" w:sz="2" w:space="0" w:color="auto"/>
            </w:tcBorders>
            <w:vAlign w:val="center"/>
          </w:tcPr>
          <w:p w:rsidR="0001153D" w:rsidRPr="00631E82" w:rsidRDefault="00CF5928" w:rsidP="0014717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ign w:val="center"/>
          </w:tcPr>
          <w:p w:rsidR="0001153D" w:rsidRPr="00631E82" w:rsidRDefault="0001153D" w:rsidP="00147178">
            <w:pPr>
              <w:jc w:val="both"/>
              <w:rPr>
                <w:rFonts w:ascii="Times New Roman" w:hAnsi="Times New Roman"/>
                <w:b/>
                <w:sz w:val="20"/>
                <w:szCs w:val="20"/>
              </w:rPr>
            </w:pPr>
          </w:p>
        </w:tc>
        <w:tc>
          <w:tcPr>
            <w:tcW w:w="3543" w:type="dxa"/>
            <w:vMerge/>
            <w:tcBorders>
              <w:bottom w:val="single" w:sz="4" w:space="0" w:color="auto"/>
            </w:tcBorders>
            <w:vAlign w:val="center"/>
          </w:tcPr>
          <w:p w:rsidR="0001153D" w:rsidRPr="00631E82" w:rsidRDefault="0001153D" w:rsidP="00147178">
            <w:pPr>
              <w:autoSpaceDE w:val="0"/>
              <w:autoSpaceDN w:val="0"/>
              <w:adjustRightInd w:val="0"/>
              <w:jc w:val="both"/>
              <w:rPr>
                <w:rFonts w:ascii="Times New Roman" w:hAnsi="Times New Roman"/>
                <w:b/>
                <w:sz w:val="20"/>
                <w:szCs w:val="20"/>
              </w:rPr>
            </w:pPr>
          </w:p>
        </w:tc>
        <w:tc>
          <w:tcPr>
            <w:tcW w:w="3544" w:type="dxa"/>
            <w:vMerge/>
            <w:tcBorders>
              <w:bottom w:val="single" w:sz="2" w:space="0" w:color="auto"/>
            </w:tcBorders>
          </w:tcPr>
          <w:p w:rsidR="0001153D" w:rsidRPr="00631E82" w:rsidRDefault="0001153D" w:rsidP="00417674">
            <w:pPr>
              <w:rPr>
                <w:rFonts w:ascii="Times New Roman" w:hAnsi="Times New Roman"/>
                <w:sz w:val="20"/>
                <w:szCs w:val="20"/>
              </w:rPr>
            </w:pPr>
          </w:p>
        </w:tc>
        <w:tc>
          <w:tcPr>
            <w:tcW w:w="1701" w:type="dxa"/>
            <w:vMerge/>
            <w:tcBorders>
              <w:bottom w:val="single" w:sz="2" w:space="0" w:color="auto"/>
            </w:tcBorders>
            <w:vAlign w:val="center"/>
          </w:tcPr>
          <w:p w:rsidR="0001153D" w:rsidRPr="00631E82" w:rsidRDefault="0001153D" w:rsidP="00632AA6">
            <w:pPr>
              <w:rPr>
                <w:rFonts w:ascii="Times New Roman" w:hAnsi="Times New Roman"/>
                <w:sz w:val="20"/>
                <w:szCs w:val="20"/>
              </w:rPr>
            </w:pPr>
          </w:p>
        </w:tc>
        <w:tc>
          <w:tcPr>
            <w:tcW w:w="1559" w:type="dxa"/>
            <w:vMerge/>
            <w:tcBorders>
              <w:bottom w:val="single" w:sz="4" w:space="0" w:color="auto"/>
            </w:tcBorders>
            <w:vAlign w:val="center"/>
          </w:tcPr>
          <w:p w:rsidR="0001153D" w:rsidRPr="00631E82" w:rsidRDefault="0001153D" w:rsidP="00632AA6">
            <w:pPr>
              <w:rPr>
                <w:rFonts w:ascii="Times New Roman" w:hAnsi="Times New Roman"/>
                <w:sz w:val="20"/>
                <w:szCs w:val="20"/>
              </w:rPr>
            </w:pPr>
          </w:p>
        </w:tc>
        <w:tc>
          <w:tcPr>
            <w:tcW w:w="2127" w:type="dxa"/>
            <w:vMerge/>
            <w:tcBorders>
              <w:bottom w:val="single" w:sz="4" w:space="0" w:color="auto"/>
              <w:right w:val="single" w:sz="12" w:space="0" w:color="auto"/>
            </w:tcBorders>
            <w:vAlign w:val="center"/>
          </w:tcPr>
          <w:p w:rsidR="0001153D" w:rsidRPr="00631E82" w:rsidRDefault="0001153D" w:rsidP="00632AA6">
            <w:pPr>
              <w:rPr>
                <w:rFonts w:ascii="Times New Roman" w:hAnsi="Times New Roman"/>
                <w:sz w:val="20"/>
                <w:szCs w:val="20"/>
              </w:rPr>
            </w:pPr>
          </w:p>
        </w:tc>
      </w:tr>
      <w:tr w:rsidR="0001153D" w:rsidRPr="00631E82" w:rsidTr="00393246">
        <w:trPr>
          <w:cantSplit/>
          <w:trHeight w:val="1607"/>
        </w:trPr>
        <w:tc>
          <w:tcPr>
            <w:tcW w:w="426" w:type="dxa"/>
            <w:tcBorders>
              <w:left w:val="single" w:sz="12" w:space="0" w:color="auto"/>
            </w:tcBorders>
            <w:textDirection w:val="btLr"/>
            <w:vAlign w:val="center"/>
          </w:tcPr>
          <w:p w:rsidR="0001153D" w:rsidRPr="00631E82" w:rsidRDefault="0063060D" w:rsidP="0063060D">
            <w:pPr>
              <w:ind w:left="113" w:right="113"/>
              <w:jc w:val="center"/>
              <w:rPr>
                <w:rFonts w:ascii="Times New Roman" w:hAnsi="Times New Roman"/>
                <w:b/>
                <w:sz w:val="20"/>
                <w:szCs w:val="20"/>
              </w:rPr>
            </w:pPr>
            <w:r>
              <w:rPr>
                <w:rFonts w:ascii="Times New Roman" w:hAnsi="Times New Roman"/>
                <w:b/>
                <w:sz w:val="20"/>
                <w:szCs w:val="20"/>
              </w:rPr>
              <w:t>2</w:t>
            </w:r>
            <w:r w:rsidR="008C5B3E" w:rsidRPr="00631E82">
              <w:rPr>
                <w:rFonts w:ascii="Times New Roman" w:hAnsi="Times New Roman"/>
                <w:b/>
                <w:sz w:val="20"/>
                <w:szCs w:val="20"/>
              </w:rPr>
              <w:t>-</w:t>
            </w:r>
            <w:r>
              <w:rPr>
                <w:rFonts w:ascii="Times New Roman" w:hAnsi="Times New Roman"/>
                <w:b/>
                <w:sz w:val="20"/>
                <w:szCs w:val="20"/>
              </w:rPr>
              <w:t>6</w:t>
            </w:r>
            <w:r w:rsidR="0001153D" w:rsidRPr="00631E82">
              <w:rPr>
                <w:rFonts w:ascii="Times New Roman" w:hAnsi="Times New Roman"/>
                <w:b/>
                <w:sz w:val="20"/>
                <w:szCs w:val="20"/>
              </w:rPr>
              <w:t xml:space="preserve"> EKİM</w:t>
            </w:r>
          </w:p>
        </w:tc>
        <w:tc>
          <w:tcPr>
            <w:tcW w:w="567" w:type="dxa"/>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3</w:t>
            </w:r>
          </w:p>
        </w:tc>
        <w:tc>
          <w:tcPr>
            <w:tcW w:w="425" w:type="dxa"/>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restart"/>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2. Yer değiştirme hareketlerini vücut, alan farkındalığı ve hareket ilişkilerini kullanarak artan bir doğrulukla yapar.</w:t>
            </w:r>
          </w:p>
        </w:tc>
        <w:tc>
          <w:tcPr>
            <w:tcW w:w="3543" w:type="dxa"/>
            <w:vMerge w:val="restart"/>
            <w:tcBorders>
              <w:bottom w:val="single" w:sz="4" w:space="0" w:color="auto"/>
              <w:right w:val="single" w:sz="2" w:space="0" w:color="auto"/>
            </w:tcBorders>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      Öğrencilerden temel hareket becerilerini uygularken yol, yön, güç, tempo ve seviyeler arası ilişkileri göstermeleri beklenmelidir.</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      Yer değiştirme hareketlerinin niteliğinin, hareket kavramları ile ilişkilendirilerek geliştirilmesi sağlanmalıdır.</w:t>
            </w:r>
          </w:p>
        </w:tc>
        <w:tc>
          <w:tcPr>
            <w:tcW w:w="3544" w:type="dxa"/>
            <w:vMerge w:val="restart"/>
            <w:tcBorders>
              <w:top w:val="single" w:sz="2" w:space="0" w:color="auto"/>
              <w:left w:val="single" w:sz="2" w:space="0" w:color="auto"/>
              <w:bottom w:val="single" w:sz="2" w:space="0" w:color="auto"/>
              <w:right w:val="single" w:sz="2" w:space="0" w:color="auto"/>
            </w:tcBorders>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“Yer Değiştirme Hareketleri” kartlarındaki (sarı, 3‐8 arasındaki kartlar) etkinlikler kullanılmalıdır. Vücut farkındalığı atlama‐konma  (4.Kart) kartı; alan farkındalığı ve ilişkiler için adım al – sek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(5. kart) kartı ile başlanmalıdır. Sıra olmadan diğer kartlardaki etkinlikler yeri geldiğinde kullanılmalıdır.</w:t>
            </w:r>
          </w:p>
          <w:p w:rsidR="0001153D" w:rsidRPr="00631E82" w:rsidRDefault="0001153D" w:rsidP="000A7057">
            <w:pPr>
              <w:rPr>
                <w:rFonts w:ascii="Times New Roman" w:hAnsi="Times New Roman"/>
                <w:sz w:val="20"/>
                <w:szCs w:val="20"/>
              </w:rPr>
            </w:pPr>
          </w:p>
        </w:tc>
        <w:tc>
          <w:tcPr>
            <w:tcW w:w="1701" w:type="dxa"/>
            <w:vMerge w:val="restart"/>
            <w:tcBorders>
              <w:top w:val="single" w:sz="2" w:space="0" w:color="auto"/>
              <w:left w:val="single" w:sz="2" w:space="0" w:color="auto"/>
              <w:bottom w:val="single" w:sz="2" w:space="0" w:color="auto"/>
              <w:right w:val="single" w:sz="2" w:space="0" w:color="auto"/>
            </w:tcBorders>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Oyunlar: Hayvanat Bahçesi,</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İzi Takip Et,</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Top İle Ebeleme, Dairede Ters Koş vb.</w:t>
            </w:r>
          </w:p>
        </w:tc>
        <w:tc>
          <w:tcPr>
            <w:tcW w:w="1559" w:type="dxa"/>
            <w:vMerge w:val="restart"/>
            <w:tcBorders>
              <w:left w:val="single" w:sz="2" w:space="0" w:color="auto"/>
              <w:bottom w:val="single" w:sz="12" w:space="0" w:color="auto"/>
            </w:tcBorders>
            <w:vAlign w:val="center"/>
          </w:tcPr>
          <w:p w:rsidR="0001153D" w:rsidRPr="00631E82" w:rsidRDefault="0001153D" w:rsidP="000A7057">
            <w:pPr>
              <w:rPr>
                <w:rFonts w:ascii="Times New Roman" w:hAnsi="Times New Roman"/>
                <w:sz w:val="20"/>
                <w:szCs w:val="20"/>
              </w:rPr>
            </w:pPr>
            <w:r w:rsidRPr="00631E82">
              <w:rPr>
                <w:rFonts w:ascii="Times New Roman" w:hAnsi="Times New Roman"/>
                <w:sz w:val="20"/>
                <w:szCs w:val="20"/>
              </w:rPr>
              <w:t>-Anlatım,</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-Yaparak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yaşayarak</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öğretim,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-Gösteri yolu,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-Sunuş yolu,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-Alıştırma ile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 xml:space="preserve">öğretim, </w:t>
            </w:r>
          </w:p>
          <w:p w:rsidR="0001153D" w:rsidRPr="00631E82" w:rsidRDefault="0001153D" w:rsidP="000A7057">
            <w:pPr>
              <w:rPr>
                <w:rFonts w:ascii="Times New Roman" w:hAnsi="Times New Roman"/>
                <w:sz w:val="20"/>
                <w:szCs w:val="20"/>
              </w:rPr>
            </w:pPr>
            <w:r w:rsidRPr="00631E82">
              <w:rPr>
                <w:rFonts w:ascii="Times New Roman" w:hAnsi="Times New Roman"/>
                <w:sz w:val="20"/>
                <w:szCs w:val="20"/>
              </w:rPr>
              <w:t>-Gözlem</w:t>
            </w: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p w:rsidR="00F85494" w:rsidRPr="00631E82" w:rsidRDefault="00F85494" w:rsidP="000A7057">
            <w:pPr>
              <w:rPr>
                <w:rFonts w:ascii="Times New Roman" w:hAnsi="Times New Roman"/>
                <w:sz w:val="20"/>
                <w:szCs w:val="20"/>
              </w:rPr>
            </w:pPr>
          </w:p>
        </w:tc>
        <w:tc>
          <w:tcPr>
            <w:tcW w:w="2127" w:type="dxa"/>
            <w:vMerge w:val="restart"/>
            <w:tcBorders>
              <w:bottom w:val="single" w:sz="12" w:space="0" w:color="auto"/>
              <w:right w:val="single" w:sz="12" w:space="0" w:color="auto"/>
            </w:tcBorders>
            <w:vAlign w:val="center"/>
          </w:tcPr>
          <w:p w:rsidR="0001153D" w:rsidRPr="00631E82" w:rsidRDefault="0001153D"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p w:rsidR="00631E82" w:rsidRPr="00631E82" w:rsidRDefault="00631E82" w:rsidP="000A7057">
            <w:pPr>
              <w:rPr>
                <w:rFonts w:ascii="Times New Roman" w:hAnsi="Times New Roman"/>
                <w:sz w:val="20"/>
                <w:szCs w:val="20"/>
              </w:rPr>
            </w:pPr>
          </w:p>
        </w:tc>
      </w:tr>
      <w:tr w:rsidR="0001153D" w:rsidRPr="00631E82" w:rsidTr="00393246">
        <w:trPr>
          <w:cantSplit/>
          <w:trHeight w:val="2410"/>
        </w:trPr>
        <w:tc>
          <w:tcPr>
            <w:tcW w:w="426" w:type="dxa"/>
            <w:tcBorders>
              <w:left w:val="single" w:sz="12" w:space="0" w:color="auto"/>
              <w:bottom w:val="single" w:sz="12" w:space="0" w:color="auto"/>
            </w:tcBorders>
            <w:textDirection w:val="btLr"/>
            <w:vAlign w:val="center"/>
          </w:tcPr>
          <w:p w:rsidR="0001153D" w:rsidRPr="00631E82" w:rsidRDefault="0063060D" w:rsidP="0063060D">
            <w:pPr>
              <w:ind w:left="113" w:right="113"/>
              <w:jc w:val="center"/>
              <w:rPr>
                <w:rFonts w:ascii="Times New Roman" w:hAnsi="Times New Roman"/>
                <w:b/>
                <w:sz w:val="20"/>
                <w:szCs w:val="20"/>
              </w:rPr>
            </w:pPr>
            <w:r>
              <w:rPr>
                <w:rFonts w:ascii="Times New Roman" w:hAnsi="Times New Roman"/>
                <w:b/>
                <w:sz w:val="20"/>
                <w:szCs w:val="20"/>
              </w:rPr>
              <w:t>9</w:t>
            </w:r>
            <w:r w:rsidR="008C5B3E" w:rsidRPr="00631E82">
              <w:rPr>
                <w:rFonts w:ascii="Times New Roman" w:hAnsi="Times New Roman"/>
                <w:b/>
                <w:sz w:val="20"/>
                <w:szCs w:val="20"/>
              </w:rPr>
              <w:t>-1</w:t>
            </w:r>
            <w:r>
              <w:rPr>
                <w:rFonts w:ascii="Times New Roman" w:hAnsi="Times New Roman"/>
                <w:b/>
                <w:sz w:val="20"/>
                <w:szCs w:val="20"/>
              </w:rPr>
              <w:t>3</w:t>
            </w:r>
            <w:r w:rsidR="0001153D" w:rsidRPr="00631E82">
              <w:rPr>
                <w:rFonts w:ascii="Times New Roman" w:hAnsi="Times New Roman"/>
                <w:b/>
                <w:sz w:val="20"/>
                <w:szCs w:val="20"/>
              </w:rPr>
              <w:t xml:space="preserve"> EKİM</w:t>
            </w:r>
          </w:p>
        </w:tc>
        <w:tc>
          <w:tcPr>
            <w:tcW w:w="567"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4</w:t>
            </w:r>
          </w:p>
        </w:tc>
        <w:tc>
          <w:tcPr>
            <w:tcW w:w="425" w:type="dxa"/>
            <w:tcBorders>
              <w:bottom w:val="single" w:sz="12" w:space="0" w:color="auto"/>
            </w:tcBorders>
            <w:vAlign w:val="center"/>
          </w:tcPr>
          <w:p w:rsidR="0001153D" w:rsidRPr="00631E82" w:rsidRDefault="0001153D" w:rsidP="0014717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tcBorders>
              <w:bottom w:val="single" w:sz="12" w:space="0" w:color="auto"/>
            </w:tcBorders>
            <w:vAlign w:val="center"/>
          </w:tcPr>
          <w:p w:rsidR="0001153D" w:rsidRPr="00631E82" w:rsidRDefault="0001153D" w:rsidP="003E3DC7">
            <w:pPr>
              <w:rPr>
                <w:rFonts w:ascii="Times New Roman" w:hAnsi="Times New Roman"/>
                <w:sz w:val="20"/>
                <w:szCs w:val="20"/>
              </w:rPr>
            </w:pPr>
          </w:p>
        </w:tc>
        <w:tc>
          <w:tcPr>
            <w:tcW w:w="3543" w:type="dxa"/>
            <w:vMerge/>
            <w:tcBorders>
              <w:bottom w:val="single" w:sz="12" w:space="0" w:color="auto"/>
              <w:right w:val="single" w:sz="2" w:space="0" w:color="auto"/>
            </w:tcBorders>
            <w:vAlign w:val="center"/>
          </w:tcPr>
          <w:p w:rsidR="0001153D" w:rsidRPr="00631E82" w:rsidRDefault="0001153D" w:rsidP="003E3DC7">
            <w:pPr>
              <w:rPr>
                <w:rFonts w:ascii="Times New Roman" w:hAnsi="Times New Roman"/>
                <w:sz w:val="20"/>
                <w:szCs w:val="20"/>
              </w:rPr>
            </w:pPr>
          </w:p>
        </w:tc>
        <w:tc>
          <w:tcPr>
            <w:tcW w:w="3544" w:type="dxa"/>
            <w:vMerge/>
            <w:tcBorders>
              <w:top w:val="single" w:sz="2" w:space="0" w:color="auto"/>
              <w:left w:val="single" w:sz="2" w:space="0" w:color="auto"/>
              <w:bottom w:val="single" w:sz="12" w:space="0" w:color="auto"/>
              <w:right w:val="single" w:sz="2" w:space="0" w:color="auto"/>
            </w:tcBorders>
            <w:vAlign w:val="center"/>
          </w:tcPr>
          <w:p w:rsidR="0001153D" w:rsidRPr="00631E82" w:rsidRDefault="0001153D" w:rsidP="003E3DC7">
            <w:pPr>
              <w:rPr>
                <w:rFonts w:ascii="Times New Roman" w:hAnsi="Times New Roman"/>
                <w:sz w:val="20"/>
                <w:szCs w:val="20"/>
              </w:rPr>
            </w:pPr>
          </w:p>
        </w:tc>
        <w:tc>
          <w:tcPr>
            <w:tcW w:w="1701" w:type="dxa"/>
            <w:vMerge/>
            <w:tcBorders>
              <w:top w:val="single" w:sz="2" w:space="0" w:color="auto"/>
              <w:left w:val="single" w:sz="2" w:space="0" w:color="auto"/>
              <w:bottom w:val="single" w:sz="12" w:space="0" w:color="auto"/>
              <w:right w:val="single" w:sz="2" w:space="0" w:color="auto"/>
            </w:tcBorders>
            <w:vAlign w:val="center"/>
          </w:tcPr>
          <w:p w:rsidR="0001153D" w:rsidRPr="00631E82" w:rsidRDefault="0001153D" w:rsidP="003E3DC7">
            <w:pPr>
              <w:rPr>
                <w:rFonts w:ascii="Times New Roman" w:hAnsi="Times New Roman"/>
                <w:sz w:val="20"/>
                <w:szCs w:val="20"/>
              </w:rPr>
            </w:pPr>
          </w:p>
        </w:tc>
        <w:tc>
          <w:tcPr>
            <w:tcW w:w="1559" w:type="dxa"/>
            <w:vMerge/>
            <w:tcBorders>
              <w:left w:val="single" w:sz="2" w:space="0" w:color="auto"/>
              <w:bottom w:val="single" w:sz="12" w:space="0" w:color="auto"/>
            </w:tcBorders>
            <w:vAlign w:val="center"/>
          </w:tcPr>
          <w:p w:rsidR="0001153D" w:rsidRPr="00631E82" w:rsidRDefault="0001153D" w:rsidP="00632AA6">
            <w:pPr>
              <w:rPr>
                <w:rFonts w:ascii="Times New Roman" w:hAnsi="Times New Roman"/>
                <w:sz w:val="20"/>
                <w:szCs w:val="20"/>
              </w:rPr>
            </w:pPr>
          </w:p>
        </w:tc>
        <w:tc>
          <w:tcPr>
            <w:tcW w:w="2127" w:type="dxa"/>
            <w:vMerge/>
            <w:tcBorders>
              <w:bottom w:val="single" w:sz="12" w:space="0" w:color="auto"/>
              <w:right w:val="single" w:sz="12" w:space="0" w:color="auto"/>
            </w:tcBorders>
            <w:vAlign w:val="center"/>
          </w:tcPr>
          <w:p w:rsidR="0001153D" w:rsidRPr="00631E82" w:rsidRDefault="0001153D" w:rsidP="00632AA6">
            <w:pPr>
              <w:rPr>
                <w:rFonts w:ascii="Times New Roman" w:hAnsi="Times New Roman"/>
                <w:sz w:val="20"/>
                <w:szCs w:val="20"/>
              </w:rPr>
            </w:pPr>
          </w:p>
        </w:tc>
      </w:tr>
    </w:tbl>
    <w:p w:rsidR="0001153D" w:rsidRDefault="0001153D" w:rsidP="00265458">
      <w:pPr>
        <w:jc w:val="center"/>
        <w:rPr>
          <w:rFonts w:ascii="Times New Roman" w:hAnsi="Times New Roman"/>
          <w:sz w:val="20"/>
          <w:szCs w:val="20"/>
        </w:rPr>
      </w:pPr>
    </w:p>
    <w:p w:rsidR="00393246" w:rsidRDefault="00393246" w:rsidP="00265458">
      <w:pPr>
        <w:jc w:val="center"/>
        <w:rPr>
          <w:rFonts w:ascii="Times New Roman" w:hAnsi="Times New Roman"/>
          <w:sz w:val="20"/>
          <w:szCs w:val="20"/>
        </w:rPr>
      </w:pPr>
    </w:p>
    <w:p w:rsidR="0001153D" w:rsidRPr="00631E82" w:rsidRDefault="0001153D"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4271"/>
        <w:gridCol w:w="2816"/>
        <w:gridCol w:w="1701"/>
        <w:gridCol w:w="1559"/>
        <w:gridCol w:w="2127"/>
      </w:tblGrid>
      <w:tr w:rsidR="00393246" w:rsidRPr="00631E82" w:rsidTr="00774496">
        <w:trPr>
          <w:trHeight w:val="397"/>
        </w:trPr>
        <w:tc>
          <w:tcPr>
            <w:tcW w:w="1418" w:type="dxa"/>
            <w:gridSpan w:val="3"/>
            <w:tcBorders>
              <w:top w:val="single" w:sz="12" w:space="0" w:color="auto"/>
              <w:left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393246" w:rsidRPr="00631E82" w:rsidRDefault="00393246" w:rsidP="00774496">
            <w:pPr>
              <w:jc w:val="center"/>
              <w:rPr>
                <w:rFonts w:ascii="Times New Roman" w:hAnsi="Times New Roman"/>
                <w:b/>
                <w:sz w:val="20"/>
                <w:szCs w:val="20"/>
              </w:rPr>
            </w:pPr>
          </w:p>
        </w:tc>
      </w:tr>
      <w:tr w:rsidR="00393246" w:rsidRPr="00631E82" w:rsidTr="00774496">
        <w:trPr>
          <w:cantSplit/>
          <w:trHeight w:val="1134"/>
        </w:trPr>
        <w:tc>
          <w:tcPr>
            <w:tcW w:w="426" w:type="dxa"/>
            <w:tcBorders>
              <w:left w:val="single" w:sz="12" w:space="0" w:color="auto"/>
              <w:bottom w:val="single" w:sz="12" w:space="0" w:color="auto"/>
            </w:tcBorders>
            <w:textDirection w:val="btLr"/>
            <w:vAlign w:val="center"/>
          </w:tcPr>
          <w:p w:rsidR="00393246" w:rsidRPr="00631E82" w:rsidRDefault="00393246" w:rsidP="00774496">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393246" w:rsidRPr="00631E82" w:rsidRDefault="00393246" w:rsidP="00774496">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393246" w:rsidRPr="00631E82" w:rsidRDefault="00393246" w:rsidP="00774496">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KAZANIMLAR</w:t>
            </w:r>
          </w:p>
        </w:tc>
        <w:tc>
          <w:tcPr>
            <w:tcW w:w="4271"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AÇIKLAMALAR</w:t>
            </w:r>
          </w:p>
        </w:tc>
        <w:tc>
          <w:tcPr>
            <w:tcW w:w="2816"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701"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393246" w:rsidRPr="00631E82" w:rsidTr="009F032F">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393246" w:rsidRPr="00631E82" w:rsidRDefault="00393246" w:rsidP="00774496">
            <w:pPr>
              <w:ind w:left="113" w:right="113"/>
              <w:jc w:val="center"/>
              <w:rPr>
                <w:rFonts w:ascii="Times New Roman" w:hAnsi="Times New Roman"/>
                <w:b/>
                <w:sz w:val="20"/>
                <w:szCs w:val="20"/>
              </w:rPr>
            </w:pPr>
            <w:r w:rsidRPr="00631E82">
              <w:rPr>
                <w:rFonts w:ascii="Times New Roman" w:hAnsi="Times New Roman"/>
                <w:b/>
                <w:sz w:val="20"/>
                <w:szCs w:val="20"/>
              </w:rPr>
              <w:t>1</w:t>
            </w:r>
            <w:r>
              <w:rPr>
                <w:rFonts w:ascii="Times New Roman" w:hAnsi="Times New Roman"/>
                <w:b/>
                <w:sz w:val="20"/>
                <w:szCs w:val="20"/>
              </w:rPr>
              <w:t>6</w:t>
            </w:r>
            <w:r w:rsidRPr="00631E82">
              <w:rPr>
                <w:rFonts w:ascii="Times New Roman" w:hAnsi="Times New Roman"/>
                <w:b/>
                <w:sz w:val="20"/>
                <w:szCs w:val="20"/>
              </w:rPr>
              <w:t>-2</w:t>
            </w:r>
            <w:r>
              <w:rPr>
                <w:rFonts w:ascii="Times New Roman" w:hAnsi="Times New Roman"/>
                <w:b/>
                <w:sz w:val="20"/>
                <w:szCs w:val="20"/>
              </w:rPr>
              <w:t>0</w:t>
            </w:r>
            <w:r w:rsidRPr="00631E82">
              <w:rPr>
                <w:rFonts w:ascii="Times New Roman" w:hAnsi="Times New Roman"/>
                <w:b/>
                <w:sz w:val="20"/>
                <w:szCs w:val="20"/>
              </w:rPr>
              <w:t xml:space="preserve"> EKİM</w:t>
            </w:r>
          </w:p>
        </w:tc>
        <w:tc>
          <w:tcPr>
            <w:tcW w:w="567" w:type="dxa"/>
            <w:tcBorders>
              <w:top w:val="single" w:sz="12" w:space="0" w:color="auto"/>
              <w:bottom w:val="single" w:sz="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5</w:t>
            </w:r>
          </w:p>
        </w:tc>
        <w:tc>
          <w:tcPr>
            <w:tcW w:w="425" w:type="dxa"/>
            <w:tcBorders>
              <w:top w:val="single" w:sz="12" w:space="0" w:color="auto"/>
              <w:bottom w:val="single" w:sz="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21. Milli bayramlar/ belirli gün ve haftaların kutlanmasına halk dansları, oyun, jimnastik</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ve dans etkinlikleri hazırlayarak katılır.</w:t>
            </w:r>
          </w:p>
          <w:p w:rsidR="00393246" w:rsidRPr="00631E82" w:rsidRDefault="00393246" w:rsidP="00774496">
            <w:pPr>
              <w:rPr>
                <w:rFonts w:ascii="Times New Roman" w:hAnsi="Times New Roman"/>
                <w:sz w:val="20"/>
                <w:szCs w:val="20"/>
              </w:rPr>
            </w:pPr>
          </w:p>
        </w:tc>
        <w:tc>
          <w:tcPr>
            <w:tcW w:w="4271" w:type="dxa"/>
            <w:tcBorders>
              <w:top w:val="single" w:sz="12" w:space="0" w:color="auto"/>
              <w:bottom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Öğrencilerin okullarında ve yakın çevre-lerinde kutlanan Milli bayramlar /önemli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 Katılım sonucun</w:t>
            </w:r>
            <w:r>
              <w:rPr>
                <w:rFonts w:ascii="Times New Roman" w:hAnsi="Times New Roman"/>
                <w:sz w:val="20"/>
                <w:szCs w:val="20"/>
              </w:rPr>
              <w:t>da edindikleri deneyim ve yaşan</w:t>
            </w:r>
            <w:r w:rsidRPr="00631E82">
              <w:rPr>
                <w:rFonts w:ascii="Times New Roman" w:hAnsi="Times New Roman"/>
                <w:sz w:val="20"/>
                <w:szCs w:val="20"/>
              </w:rPr>
              <w:t>tılara ilişkin gözlemlerini arkadaşlarıyla paylaşmaları istenmelidir.</w:t>
            </w:r>
          </w:p>
        </w:tc>
        <w:tc>
          <w:tcPr>
            <w:tcW w:w="2816" w:type="dxa"/>
            <w:tcBorders>
              <w:top w:val="single" w:sz="12" w:space="0" w:color="auto"/>
              <w:bottom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“Kültürümü Tanıyorum” kartlarından</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(mor) yararlanılmalıdır.</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Paralimpik (paralel + olimpiyat çeşitli engelli gruplarından sporcuların katıldığı çok sporlu etkinliktir.) </w:t>
            </w:r>
          </w:p>
        </w:tc>
        <w:tc>
          <w:tcPr>
            <w:tcW w:w="1701" w:type="dxa"/>
            <w:tcBorders>
              <w:top w:val="single" w:sz="1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Oyun örneği: Dahil Et.</w:t>
            </w:r>
          </w:p>
        </w:tc>
        <w:tc>
          <w:tcPr>
            <w:tcW w:w="1559" w:type="dxa"/>
            <w:vMerge w:val="restart"/>
            <w:tcBorders>
              <w:top w:val="single" w:sz="12" w:space="0" w:color="auto"/>
              <w:right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-Anlatım,</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-Yaparak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yaşayarak</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öğretim,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-Gösteri yolu,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-Sunuş yolu,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-Alıştırma ile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öğretim,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tcPr>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29 EKİM CUMHURİYET BAYRAMI</w:t>
            </w: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Oyun ve Fiziki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Etkinlik</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Değerlendirme Formu,</w:t>
            </w:r>
          </w:p>
          <w:p w:rsidR="00393246" w:rsidRPr="00631E82" w:rsidRDefault="00393246" w:rsidP="00774496">
            <w:pPr>
              <w:rPr>
                <w:rFonts w:ascii="Times New Roman" w:hAnsi="Times New Roman"/>
                <w:sz w:val="20"/>
                <w:szCs w:val="20"/>
                <w:u w:val="double"/>
              </w:rPr>
            </w:pPr>
            <w:r w:rsidRPr="00631E82">
              <w:rPr>
                <w:rFonts w:ascii="Times New Roman" w:hAnsi="Times New Roman"/>
                <w:sz w:val="20"/>
                <w:szCs w:val="20"/>
              </w:rPr>
              <w:t>Gözlem</w:t>
            </w:r>
          </w:p>
        </w:tc>
      </w:tr>
      <w:tr w:rsidR="00393246" w:rsidRPr="00631E82" w:rsidTr="00774496">
        <w:trPr>
          <w:cantSplit/>
          <w:trHeight w:val="2710"/>
        </w:trPr>
        <w:tc>
          <w:tcPr>
            <w:tcW w:w="426" w:type="dxa"/>
            <w:tcBorders>
              <w:top w:val="single" w:sz="2" w:space="0" w:color="auto"/>
              <w:left w:val="single" w:sz="12" w:space="0" w:color="auto"/>
            </w:tcBorders>
            <w:textDirection w:val="btLr"/>
            <w:vAlign w:val="center"/>
          </w:tcPr>
          <w:p w:rsidR="00393246" w:rsidRPr="00631E82" w:rsidRDefault="00393246" w:rsidP="00774496">
            <w:pPr>
              <w:ind w:left="113" w:right="113"/>
              <w:jc w:val="center"/>
              <w:rPr>
                <w:rFonts w:ascii="Times New Roman" w:hAnsi="Times New Roman"/>
                <w:b/>
                <w:sz w:val="20"/>
                <w:szCs w:val="20"/>
              </w:rPr>
            </w:pPr>
            <w:r w:rsidRPr="00631E82">
              <w:rPr>
                <w:rFonts w:ascii="Times New Roman" w:hAnsi="Times New Roman"/>
                <w:b/>
                <w:sz w:val="20"/>
                <w:szCs w:val="20"/>
              </w:rPr>
              <w:t>2</w:t>
            </w:r>
            <w:r>
              <w:rPr>
                <w:rFonts w:ascii="Times New Roman" w:hAnsi="Times New Roman"/>
                <w:b/>
                <w:sz w:val="20"/>
                <w:szCs w:val="20"/>
              </w:rPr>
              <w:t>3</w:t>
            </w:r>
            <w:r w:rsidRPr="00631E82">
              <w:rPr>
                <w:rFonts w:ascii="Times New Roman" w:hAnsi="Times New Roman"/>
                <w:b/>
                <w:sz w:val="20"/>
                <w:szCs w:val="20"/>
              </w:rPr>
              <w:t>-2</w:t>
            </w:r>
            <w:r>
              <w:rPr>
                <w:rFonts w:ascii="Times New Roman" w:hAnsi="Times New Roman"/>
                <w:b/>
                <w:sz w:val="20"/>
                <w:szCs w:val="20"/>
              </w:rPr>
              <w:t>7</w:t>
            </w:r>
            <w:r w:rsidRPr="00631E82">
              <w:rPr>
                <w:rFonts w:ascii="Times New Roman" w:hAnsi="Times New Roman"/>
                <w:b/>
                <w:sz w:val="20"/>
                <w:szCs w:val="20"/>
              </w:rPr>
              <w:t xml:space="preserve"> EKİM</w:t>
            </w:r>
          </w:p>
        </w:tc>
        <w:tc>
          <w:tcPr>
            <w:tcW w:w="567" w:type="dxa"/>
            <w:tcBorders>
              <w:top w:val="single" w:sz="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6</w:t>
            </w:r>
          </w:p>
        </w:tc>
        <w:tc>
          <w:tcPr>
            <w:tcW w:w="425" w:type="dxa"/>
            <w:tcBorders>
              <w:top w:val="single" w:sz="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3. Çeşitli nesnelerin üzerinde denge gösterir.</w:t>
            </w:r>
          </w:p>
        </w:tc>
        <w:tc>
          <w:tcPr>
            <w:tcW w:w="4271" w:type="dxa"/>
            <w:tcBorders>
              <w:top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      Başlangıçta, yüksekliği az ve geniş nesnelerin üzerinde (jimnastik sırası, denge aleti vb.) çalışılmalıdır.</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      Dengenin, nesnelerin üzerinde hem hareket halinde iken hem de hareketten durma haline geçildiğinde korunması önemlidir.</w:t>
            </w:r>
          </w:p>
        </w:tc>
        <w:tc>
          <w:tcPr>
            <w:tcW w:w="2816" w:type="dxa"/>
            <w:tcBorders>
              <w:top w:val="single" w:sz="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“Dengeleme Hareketleri” kartlarındaki (sarı, 13‐16. Kart) etkinlikler kullanılmalıdır.</w:t>
            </w:r>
          </w:p>
          <w:p w:rsidR="00393246" w:rsidRPr="00631E82" w:rsidRDefault="00393246" w:rsidP="00774496">
            <w:pPr>
              <w:rPr>
                <w:rFonts w:ascii="Times New Roman" w:hAnsi="Times New Roman"/>
                <w:sz w:val="20"/>
                <w:szCs w:val="20"/>
              </w:rPr>
            </w:pPr>
          </w:p>
          <w:p w:rsidR="00393246" w:rsidRPr="00631E82" w:rsidRDefault="00393246" w:rsidP="00774496">
            <w:pPr>
              <w:rPr>
                <w:rFonts w:ascii="Times New Roman" w:hAnsi="Times New Roman"/>
                <w:sz w:val="20"/>
                <w:szCs w:val="20"/>
              </w:rPr>
            </w:pPr>
          </w:p>
        </w:tc>
        <w:tc>
          <w:tcPr>
            <w:tcW w:w="1701" w:type="dxa"/>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Oyunlar: Jimnastik Sırasında Yer Değiştirme, Adadan Adaya Geçtim, Yerden Yüksek vb.</w:t>
            </w:r>
          </w:p>
        </w:tc>
        <w:tc>
          <w:tcPr>
            <w:tcW w:w="1559" w:type="dxa"/>
            <w:vMerge/>
            <w:tcBorders>
              <w:right w:val="single" w:sz="2" w:space="0" w:color="auto"/>
            </w:tcBorders>
            <w:vAlign w:val="center"/>
          </w:tcPr>
          <w:p w:rsidR="00393246" w:rsidRPr="00631E82" w:rsidRDefault="00393246" w:rsidP="00774496">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393246" w:rsidRPr="00631E82" w:rsidRDefault="00393246" w:rsidP="00774496">
            <w:pPr>
              <w:rPr>
                <w:rFonts w:ascii="Times New Roman" w:hAnsi="Times New Roman"/>
                <w:sz w:val="20"/>
                <w:szCs w:val="20"/>
              </w:rPr>
            </w:pPr>
          </w:p>
        </w:tc>
      </w:tr>
      <w:tr w:rsidR="00393246" w:rsidRPr="00631E82" w:rsidTr="00774496">
        <w:trPr>
          <w:cantSplit/>
          <w:trHeight w:val="2268"/>
        </w:trPr>
        <w:tc>
          <w:tcPr>
            <w:tcW w:w="426" w:type="dxa"/>
            <w:tcBorders>
              <w:left w:val="single" w:sz="12" w:space="0" w:color="auto"/>
              <w:bottom w:val="single" w:sz="12" w:space="0" w:color="auto"/>
            </w:tcBorders>
            <w:textDirection w:val="btLr"/>
            <w:vAlign w:val="center"/>
          </w:tcPr>
          <w:p w:rsidR="00393246" w:rsidRPr="00631E82" w:rsidRDefault="00393246" w:rsidP="00774496">
            <w:pPr>
              <w:ind w:left="113" w:right="113"/>
              <w:jc w:val="center"/>
              <w:rPr>
                <w:rFonts w:ascii="Times New Roman" w:hAnsi="Times New Roman"/>
                <w:b/>
                <w:sz w:val="20"/>
                <w:szCs w:val="20"/>
              </w:rPr>
            </w:pPr>
            <w:r w:rsidRPr="00631E82">
              <w:rPr>
                <w:rFonts w:ascii="Times New Roman" w:hAnsi="Times New Roman"/>
                <w:b/>
                <w:sz w:val="20"/>
                <w:szCs w:val="20"/>
              </w:rPr>
              <w:t>3</w:t>
            </w:r>
            <w:r>
              <w:rPr>
                <w:rFonts w:ascii="Times New Roman" w:hAnsi="Times New Roman"/>
                <w:b/>
                <w:sz w:val="20"/>
                <w:szCs w:val="20"/>
              </w:rPr>
              <w:t>0</w:t>
            </w:r>
            <w:r w:rsidRPr="00631E82">
              <w:rPr>
                <w:rFonts w:ascii="Times New Roman" w:hAnsi="Times New Roman"/>
                <w:b/>
                <w:sz w:val="20"/>
                <w:szCs w:val="20"/>
              </w:rPr>
              <w:t xml:space="preserve"> EKİM-</w:t>
            </w:r>
            <w:r>
              <w:rPr>
                <w:rFonts w:ascii="Times New Roman" w:hAnsi="Times New Roman"/>
                <w:b/>
                <w:sz w:val="20"/>
                <w:szCs w:val="20"/>
              </w:rPr>
              <w:t xml:space="preserve">3 </w:t>
            </w:r>
            <w:r w:rsidRPr="00631E82">
              <w:rPr>
                <w:rFonts w:ascii="Times New Roman" w:hAnsi="Times New Roman"/>
                <w:b/>
                <w:sz w:val="20"/>
                <w:szCs w:val="20"/>
              </w:rPr>
              <w:t>KASIM</w:t>
            </w:r>
          </w:p>
        </w:tc>
        <w:tc>
          <w:tcPr>
            <w:tcW w:w="567"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7</w:t>
            </w:r>
          </w:p>
        </w:tc>
        <w:tc>
          <w:tcPr>
            <w:tcW w:w="425" w:type="dxa"/>
            <w:tcBorders>
              <w:bottom w:val="single" w:sz="12" w:space="0" w:color="auto"/>
            </w:tcBorders>
            <w:vAlign w:val="center"/>
          </w:tcPr>
          <w:p w:rsidR="00393246" w:rsidRPr="00631E82" w:rsidRDefault="00393246" w:rsidP="00774496">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4.Dengeleme</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hareketlerini vücut, alan</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farkındalığı ve hareket</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ilişkilerini kullanarak artan bir doğrulukla</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yapar.</w:t>
            </w:r>
          </w:p>
          <w:p w:rsidR="00393246" w:rsidRPr="00631E82" w:rsidRDefault="00393246" w:rsidP="00774496">
            <w:pPr>
              <w:rPr>
                <w:rFonts w:ascii="Times New Roman" w:hAnsi="Times New Roman"/>
                <w:sz w:val="20"/>
                <w:szCs w:val="20"/>
              </w:rPr>
            </w:pPr>
          </w:p>
        </w:tc>
        <w:tc>
          <w:tcPr>
            <w:tcW w:w="4271" w:type="dxa"/>
            <w:tcBorders>
              <w:bottom w:val="single" w:sz="1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Öğrencilerin dengeleme hareketlerini öğrenme anahtarındaki kriterlere uygun olarak yapmaları sağlanmalıdır. Bu hareketlerde çeşitli vücut parçalarını, farklı alan ve ilişkileri kullanmalarına önem verilmelidir.</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Dinamik denge etkinliklerinde vücut bölümlerini farklı yönlere hareket ettirirken alanda yeni yollar (zikzak, eğimli, düz vb.) bulmaya olanak sağlanmalıdır.</w:t>
            </w:r>
          </w:p>
        </w:tc>
        <w:tc>
          <w:tcPr>
            <w:tcW w:w="2816" w:type="dxa"/>
            <w:tcBorders>
              <w:bottom w:val="single" w:sz="1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“Dengeleme Hareketleri “ kartlarındaki (sarı, 9‐17 arasındaki kartlar) etkinlikler kullanılmalıdır. Atlama‐konma (13. kart), dönme–salınım (17. kart) kartlarına öncelik verilmelidir. Sıra olmadan diğer kartlardaki etkinlikler yeri geldiğinde kullanılabilir.</w:t>
            </w:r>
          </w:p>
          <w:p w:rsidR="00393246" w:rsidRPr="00631E82" w:rsidRDefault="00393246" w:rsidP="00774496">
            <w:pPr>
              <w:rPr>
                <w:rFonts w:ascii="Times New Roman" w:hAnsi="Times New Roman"/>
                <w:sz w:val="20"/>
                <w:szCs w:val="20"/>
              </w:rPr>
            </w:pPr>
          </w:p>
        </w:tc>
        <w:tc>
          <w:tcPr>
            <w:tcW w:w="1701" w:type="dxa"/>
            <w:tcBorders>
              <w:bottom w:val="single" w:sz="12" w:space="0" w:color="auto"/>
            </w:tcBorders>
            <w:vAlign w:val="center"/>
          </w:tcPr>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Oyunlar: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Horoz Dövüşü, Çekirge,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 xml:space="preserve">Annem Bana Su Çeker, </w:t>
            </w:r>
          </w:p>
          <w:p w:rsidR="00393246" w:rsidRPr="00631E82" w:rsidRDefault="00393246" w:rsidP="00774496">
            <w:pPr>
              <w:rPr>
                <w:rFonts w:ascii="Times New Roman" w:hAnsi="Times New Roman"/>
                <w:sz w:val="20"/>
                <w:szCs w:val="20"/>
              </w:rPr>
            </w:pPr>
            <w:r w:rsidRPr="00631E82">
              <w:rPr>
                <w:rFonts w:ascii="Times New Roman" w:hAnsi="Times New Roman"/>
                <w:sz w:val="20"/>
                <w:szCs w:val="20"/>
              </w:rPr>
              <w:t>Dize Dokunma, Canlı Halat vb.</w:t>
            </w:r>
          </w:p>
        </w:tc>
        <w:tc>
          <w:tcPr>
            <w:tcW w:w="1559" w:type="dxa"/>
            <w:vMerge/>
            <w:tcBorders>
              <w:bottom w:val="single" w:sz="12" w:space="0" w:color="auto"/>
              <w:right w:val="single" w:sz="2" w:space="0" w:color="auto"/>
            </w:tcBorders>
            <w:vAlign w:val="center"/>
          </w:tcPr>
          <w:p w:rsidR="00393246" w:rsidRPr="00631E82" w:rsidRDefault="00393246" w:rsidP="00774496">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393246" w:rsidRPr="00631E82" w:rsidRDefault="00393246" w:rsidP="00774496">
            <w:pPr>
              <w:rPr>
                <w:rFonts w:ascii="Times New Roman" w:hAnsi="Times New Roman"/>
                <w:sz w:val="20"/>
                <w:szCs w:val="20"/>
              </w:rPr>
            </w:pPr>
          </w:p>
        </w:tc>
      </w:tr>
    </w:tbl>
    <w:p w:rsidR="00462EFB" w:rsidRDefault="00462EFB" w:rsidP="001B1418">
      <w:pPr>
        <w:jc w:val="center"/>
        <w:rPr>
          <w:rFonts w:ascii="Times New Roman" w:hAnsi="Times New Roman"/>
          <w:sz w:val="20"/>
          <w:szCs w:val="20"/>
        </w:rPr>
      </w:pPr>
    </w:p>
    <w:p w:rsidR="00631E82" w:rsidRDefault="00631E82" w:rsidP="001B1418">
      <w:pPr>
        <w:jc w:val="center"/>
        <w:rPr>
          <w:rFonts w:ascii="Times New Roman" w:hAnsi="Times New Roman"/>
          <w:sz w:val="20"/>
          <w:szCs w:val="20"/>
        </w:rPr>
      </w:pPr>
    </w:p>
    <w:p w:rsidR="00393246" w:rsidRDefault="00393246" w:rsidP="001B1418">
      <w:pPr>
        <w:jc w:val="center"/>
        <w:rPr>
          <w:rFonts w:ascii="Times New Roman" w:hAnsi="Times New Roman"/>
          <w:sz w:val="20"/>
          <w:szCs w:val="20"/>
        </w:rPr>
      </w:pPr>
    </w:p>
    <w:p w:rsidR="00393246" w:rsidRDefault="00393246" w:rsidP="001B1418">
      <w:pPr>
        <w:jc w:val="center"/>
        <w:rPr>
          <w:rFonts w:ascii="Times New Roman" w:hAnsi="Times New Roman"/>
          <w:sz w:val="20"/>
          <w:szCs w:val="20"/>
        </w:rPr>
      </w:pPr>
    </w:p>
    <w:p w:rsidR="00393246" w:rsidRDefault="00393246" w:rsidP="001B1418">
      <w:pPr>
        <w:jc w:val="center"/>
        <w:rPr>
          <w:rFonts w:ascii="Times New Roman" w:hAnsi="Times New Roman"/>
          <w:sz w:val="20"/>
          <w:szCs w:val="20"/>
        </w:rPr>
      </w:pPr>
    </w:p>
    <w:p w:rsidR="00393246" w:rsidRPr="00631E82" w:rsidRDefault="00393246" w:rsidP="001B1418">
      <w:pPr>
        <w:jc w:val="center"/>
        <w:rPr>
          <w:rFonts w:ascii="Times New Roman" w:hAnsi="Times New Roman"/>
          <w:sz w:val="20"/>
          <w:szCs w:val="20"/>
        </w:rPr>
      </w:pPr>
    </w:p>
    <w:p w:rsidR="00462EFB" w:rsidRPr="00631E82" w:rsidRDefault="00462EFB"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4271"/>
        <w:gridCol w:w="2816"/>
        <w:gridCol w:w="1701"/>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4271"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2816"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701"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DE2984" w:rsidP="00DE2984">
            <w:pPr>
              <w:ind w:left="113" w:right="113"/>
              <w:jc w:val="center"/>
              <w:rPr>
                <w:rFonts w:ascii="Times New Roman" w:hAnsi="Times New Roman"/>
                <w:b/>
                <w:sz w:val="20"/>
                <w:szCs w:val="20"/>
              </w:rPr>
            </w:pPr>
            <w:r>
              <w:rPr>
                <w:rFonts w:ascii="Times New Roman" w:hAnsi="Times New Roman"/>
                <w:b/>
                <w:sz w:val="20"/>
                <w:szCs w:val="20"/>
              </w:rPr>
              <w:t>6</w:t>
            </w:r>
            <w:r w:rsidR="008C5B3E" w:rsidRPr="00631E82">
              <w:rPr>
                <w:rFonts w:ascii="Times New Roman" w:hAnsi="Times New Roman"/>
                <w:b/>
                <w:sz w:val="20"/>
                <w:szCs w:val="20"/>
              </w:rPr>
              <w:t>-1</w:t>
            </w:r>
            <w:r>
              <w:rPr>
                <w:rFonts w:ascii="Times New Roman" w:hAnsi="Times New Roman"/>
                <w:b/>
                <w:sz w:val="20"/>
                <w:szCs w:val="20"/>
              </w:rPr>
              <w:t>0</w:t>
            </w:r>
            <w:r w:rsidR="00CF5928" w:rsidRPr="00631E82">
              <w:rPr>
                <w:rFonts w:ascii="Times New Roman" w:hAnsi="Times New Roman"/>
                <w:b/>
                <w:sz w:val="20"/>
                <w:szCs w:val="20"/>
              </w:rPr>
              <w:t xml:space="preserve"> KASIM</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8</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5. Nesne kontrolü</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gerektiren</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hareketleri geliştirir.</w:t>
            </w:r>
          </w:p>
          <w:p w:rsidR="00CF5928" w:rsidRPr="00631E82" w:rsidRDefault="00CF5928" w:rsidP="00CF5928">
            <w:pPr>
              <w:rPr>
                <w:rFonts w:ascii="Times New Roman" w:hAnsi="Times New Roman"/>
                <w:sz w:val="20"/>
                <w:szCs w:val="20"/>
              </w:rPr>
            </w:pPr>
          </w:p>
        </w:tc>
        <w:tc>
          <w:tcPr>
            <w:tcW w:w="4271"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önceki hareket deneyimleri nesne kontrolü kazanmalarına yardımcı olacaktır. Nesne kontrolünde başlangıçta kontrolü kolay (örn: büyük</w:t>
            </w:r>
            <w:r w:rsidRPr="00631E82">
              <w:rPr>
                <w:rFonts w:ascii="Times New Roman" w:eastAsia="MS Mincho" w:hAnsi="Times New Roman"/>
                <w:sz w:val="20"/>
                <w:szCs w:val="20"/>
              </w:rPr>
              <w:t>‐</w:t>
            </w:r>
            <w:r w:rsidRPr="00631E82">
              <w:rPr>
                <w:rFonts w:ascii="Times New Roman" w:hAnsi="Times New Roman"/>
                <w:sz w:val="20"/>
                <w:szCs w:val="20"/>
              </w:rPr>
              <w:t>hafif) nesneler kullanarak hareketin devamlılığı sağlanmalıdır. Atma/fırlatma hareketlerinde hareketin uygun formda (doğrulukta) yapılması sağlanırken atış mesafeleri kademeli olarak artırılmalıdır. Başlangıçta büyük hedeflere atış yapılması daha sonra öğrenciler geliştikçe hedefin küçültülmesine dikkat edilmelidir.</w:t>
            </w:r>
          </w:p>
        </w:tc>
        <w:tc>
          <w:tcPr>
            <w:tcW w:w="2816"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“Nesne Kontrolü Gerektiren Hareketler” kartlarındaki (sarı, 18‐26 arasındaki kartlar) etkinlikler kullanılmalıdır. Ayakla vurma (21.kart), top sürme (24. kart), raketle vurma</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(25. kart) kartlarına öncelik verilmelidir.</w:t>
            </w:r>
          </w:p>
          <w:p w:rsidR="00CF5928" w:rsidRPr="00631E82" w:rsidRDefault="00CF5928" w:rsidP="00CF5928">
            <w:pPr>
              <w:rPr>
                <w:rFonts w:ascii="Times New Roman" w:hAnsi="Times New Roman"/>
                <w:sz w:val="20"/>
                <w:szCs w:val="20"/>
              </w:rPr>
            </w:pPr>
          </w:p>
        </w:tc>
        <w:tc>
          <w:tcPr>
            <w:tcW w:w="1701" w:type="dxa"/>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Dikkat Top Geliyor, Dairede Dönen Top,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Topa Yetiş, Köprüden Geçecek Top, İstop vb.</w:t>
            </w: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Dans Gözlem Formu</w:t>
            </w:r>
          </w:p>
          <w:p w:rsidR="00CF5928" w:rsidRPr="00631E82" w:rsidRDefault="00CF5928" w:rsidP="00CF5928">
            <w:pPr>
              <w:rPr>
                <w:rFonts w:ascii="Times New Roman" w:hAnsi="Times New Roman"/>
                <w:sz w:val="20"/>
                <w:szCs w:val="20"/>
                <w:u w:val="double"/>
              </w:rPr>
            </w:pPr>
            <w:r w:rsidRPr="00631E82">
              <w:rPr>
                <w:rFonts w:ascii="Times New Roman" w:hAnsi="Times New Roman"/>
                <w:sz w:val="20"/>
                <w:szCs w:val="20"/>
              </w:rPr>
              <w:t>(Kazanım-7)</w:t>
            </w:r>
          </w:p>
        </w:tc>
      </w:tr>
      <w:tr w:rsidR="00CF5928" w:rsidRPr="00631E82" w:rsidTr="00631E82">
        <w:trPr>
          <w:cantSplit/>
          <w:trHeight w:val="2710"/>
        </w:trPr>
        <w:tc>
          <w:tcPr>
            <w:tcW w:w="426" w:type="dxa"/>
            <w:tcBorders>
              <w:top w:val="single" w:sz="2" w:space="0" w:color="auto"/>
              <w:left w:val="single" w:sz="12" w:space="0" w:color="auto"/>
            </w:tcBorders>
            <w:textDirection w:val="btLr"/>
            <w:vAlign w:val="center"/>
          </w:tcPr>
          <w:p w:rsidR="00CF5928" w:rsidRPr="00631E82" w:rsidRDefault="008C5B3E" w:rsidP="00DE2984">
            <w:pPr>
              <w:ind w:left="113" w:right="113"/>
              <w:jc w:val="center"/>
              <w:rPr>
                <w:rFonts w:ascii="Times New Roman" w:hAnsi="Times New Roman"/>
                <w:b/>
                <w:sz w:val="20"/>
                <w:szCs w:val="20"/>
              </w:rPr>
            </w:pPr>
            <w:r w:rsidRPr="00631E82">
              <w:rPr>
                <w:rFonts w:ascii="Times New Roman" w:hAnsi="Times New Roman"/>
                <w:b/>
                <w:sz w:val="20"/>
                <w:szCs w:val="20"/>
              </w:rPr>
              <w:t>1</w:t>
            </w:r>
            <w:r w:rsidR="00DE2984">
              <w:rPr>
                <w:rFonts w:ascii="Times New Roman" w:hAnsi="Times New Roman"/>
                <w:b/>
                <w:sz w:val="20"/>
                <w:szCs w:val="20"/>
              </w:rPr>
              <w:t>3</w:t>
            </w:r>
            <w:r w:rsidRPr="00631E82">
              <w:rPr>
                <w:rFonts w:ascii="Times New Roman" w:hAnsi="Times New Roman"/>
                <w:b/>
                <w:sz w:val="20"/>
                <w:szCs w:val="20"/>
              </w:rPr>
              <w:t>-1</w:t>
            </w:r>
            <w:r w:rsidR="00DE2984">
              <w:rPr>
                <w:rFonts w:ascii="Times New Roman" w:hAnsi="Times New Roman"/>
                <w:b/>
                <w:sz w:val="20"/>
                <w:szCs w:val="20"/>
              </w:rPr>
              <w:t>7</w:t>
            </w:r>
            <w:r w:rsidR="00CF5928" w:rsidRPr="00631E82">
              <w:rPr>
                <w:rFonts w:ascii="Times New Roman" w:hAnsi="Times New Roman"/>
                <w:b/>
                <w:sz w:val="20"/>
                <w:szCs w:val="20"/>
              </w:rPr>
              <w:t xml:space="preserve"> KASIM</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9</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6. Nesne kontrolü gerektiren hareketleri alan</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farkındalığı, efor ve hareket ilişkilerini kullanarak artan bir doğrulukla yapar. </w:t>
            </w:r>
          </w:p>
        </w:tc>
        <w:tc>
          <w:tcPr>
            <w:tcW w:w="4271"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Öğrencilere, farklı yönlere hareket ederken alandaki yeni yolları anlamaları için sağ</w:t>
            </w:r>
            <w:r w:rsidRPr="00631E82">
              <w:rPr>
                <w:rFonts w:ascii="Times New Roman" w:eastAsia="MS Mincho" w:hAnsi="Times New Roman"/>
                <w:sz w:val="20"/>
                <w:szCs w:val="20"/>
              </w:rPr>
              <w:t>‐</w:t>
            </w:r>
            <w:r w:rsidRPr="00631E82">
              <w:rPr>
                <w:rFonts w:ascii="Times New Roman" w:hAnsi="Times New Roman"/>
                <w:sz w:val="20"/>
                <w:szCs w:val="20"/>
              </w:rPr>
              <w:t xml:space="preserve">sol, ön </w:t>
            </w:r>
            <w:r w:rsidRPr="00631E82">
              <w:rPr>
                <w:rFonts w:ascii="Times New Roman" w:eastAsia="MS Mincho" w:hAnsi="Times New Roman"/>
                <w:sz w:val="20"/>
                <w:szCs w:val="20"/>
              </w:rPr>
              <w:t>‐</w:t>
            </w:r>
            <w:r w:rsidRPr="00631E82">
              <w:rPr>
                <w:rFonts w:ascii="Times New Roman" w:hAnsi="Times New Roman"/>
                <w:sz w:val="20"/>
                <w:szCs w:val="20"/>
              </w:rPr>
              <w:t>arka, geniş</w:t>
            </w:r>
            <w:r w:rsidRPr="00631E82">
              <w:rPr>
                <w:rFonts w:ascii="Times New Roman" w:eastAsia="MS Mincho" w:hAnsi="Times New Roman"/>
                <w:sz w:val="20"/>
                <w:szCs w:val="20"/>
              </w:rPr>
              <w:t>‐</w:t>
            </w:r>
            <w:r w:rsidRPr="00631E82">
              <w:rPr>
                <w:rFonts w:ascii="Times New Roman" w:hAnsi="Times New Roman"/>
                <w:sz w:val="20"/>
                <w:szCs w:val="20"/>
              </w:rPr>
              <w:t xml:space="preserve"> dar, alçak yüksek, orta</w:t>
            </w:r>
            <w:r w:rsidRPr="00631E82">
              <w:rPr>
                <w:rFonts w:ascii="Times New Roman" w:eastAsia="MS Mincho" w:hAnsi="Times New Roman"/>
                <w:sz w:val="20"/>
                <w:szCs w:val="20"/>
              </w:rPr>
              <w:t>‐</w:t>
            </w:r>
            <w:r w:rsidRPr="00631E82">
              <w:rPr>
                <w:rFonts w:ascii="Times New Roman" w:hAnsi="Times New Roman"/>
                <w:sz w:val="20"/>
                <w:szCs w:val="20"/>
              </w:rPr>
              <w:t>derin, zikzaklı</w:t>
            </w:r>
            <w:r w:rsidRPr="00631E82">
              <w:rPr>
                <w:rFonts w:ascii="Times New Roman" w:eastAsia="MS Mincho" w:hAnsi="Times New Roman"/>
                <w:sz w:val="20"/>
                <w:szCs w:val="20"/>
              </w:rPr>
              <w:t>‐</w:t>
            </w:r>
            <w:r w:rsidRPr="00631E82">
              <w:rPr>
                <w:rFonts w:ascii="Times New Roman" w:hAnsi="Times New Roman"/>
                <w:sz w:val="20"/>
                <w:szCs w:val="20"/>
              </w:rPr>
              <w:t>kavisli vb. etkinlikler hazırlanmalıdır. Efor farkındalığında kuvvet, zaman, akıcılık uygulamaları yapılmalıdır.Vücut bölümlerinin, çeşitli nesnelerin ve/veya eş</w:t>
            </w:r>
            <w:r w:rsidRPr="00631E82">
              <w:rPr>
                <w:rFonts w:ascii="Times New Roman" w:eastAsia="MS Mincho" w:hAnsi="Times New Roman"/>
                <w:sz w:val="20"/>
                <w:szCs w:val="20"/>
              </w:rPr>
              <w:t>‐</w:t>
            </w:r>
            <w:r w:rsidRPr="00631E82">
              <w:rPr>
                <w:rFonts w:ascii="Times New Roman" w:hAnsi="Times New Roman"/>
                <w:sz w:val="20"/>
                <w:szCs w:val="20"/>
              </w:rPr>
              <w:t>grupların etkileştiği uygulamalar yapılmalıdır.</w:t>
            </w:r>
          </w:p>
        </w:tc>
        <w:tc>
          <w:tcPr>
            <w:tcW w:w="2816"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“Nesne Kontrolü Gerektiren Hareketler” kartlarındaki (sarı, 18‐26 arasındaki kartlar) etkinlikler kullanılmalıdır. Top sürme (24. kart) ve raketle vurma (25. kart) kartlarına öncelik verilmelidir. </w:t>
            </w:r>
          </w:p>
        </w:tc>
        <w:tc>
          <w:tcPr>
            <w:tcW w:w="1701" w:type="dxa"/>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Oyunlar: Kırmızı‐Siyah, Atma‐Yakalama, Dene Yap, Ayakta Gördüğünü Vur vb.</w:t>
            </w: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268"/>
        </w:trPr>
        <w:tc>
          <w:tcPr>
            <w:tcW w:w="426" w:type="dxa"/>
            <w:tcBorders>
              <w:left w:val="single" w:sz="12" w:space="0" w:color="auto"/>
              <w:bottom w:val="single" w:sz="12" w:space="0" w:color="auto"/>
            </w:tcBorders>
            <w:textDirection w:val="btLr"/>
            <w:vAlign w:val="center"/>
          </w:tcPr>
          <w:p w:rsidR="00CF5928" w:rsidRPr="00631E82" w:rsidRDefault="008C5B3E" w:rsidP="00DE2984">
            <w:pPr>
              <w:ind w:left="113" w:right="113"/>
              <w:jc w:val="center"/>
              <w:rPr>
                <w:rFonts w:ascii="Times New Roman" w:hAnsi="Times New Roman"/>
                <w:b/>
                <w:sz w:val="20"/>
                <w:szCs w:val="20"/>
              </w:rPr>
            </w:pPr>
            <w:r w:rsidRPr="00631E82">
              <w:rPr>
                <w:rFonts w:ascii="Times New Roman" w:hAnsi="Times New Roman"/>
                <w:b/>
                <w:sz w:val="20"/>
                <w:szCs w:val="20"/>
              </w:rPr>
              <w:t>2</w:t>
            </w:r>
            <w:r w:rsidR="00DE2984">
              <w:rPr>
                <w:rFonts w:ascii="Times New Roman" w:hAnsi="Times New Roman"/>
                <w:b/>
                <w:sz w:val="20"/>
                <w:szCs w:val="20"/>
              </w:rPr>
              <w:t>0</w:t>
            </w:r>
            <w:r w:rsidRPr="00631E82">
              <w:rPr>
                <w:rFonts w:ascii="Times New Roman" w:hAnsi="Times New Roman"/>
                <w:b/>
                <w:sz w:val="20"/>
                <w:szCs w:val="20"/>
              </w:rPr>
              <w:t>-2</w:t>
            </w:r>
            <w:r w:rsidR="00DE2984">
              <w:rPr>
                <w:rFonts w:ascii="Times New Roman" w:hAnsi="Times New Roman"/>
                <w:b/>
                <w:sz w:val="20"/>
                <w:szCs w:val="20"/>
              </w:rPr>
              <w:t>4</w:t>
            </w:r>
            <w:r w:rsidR="00CF5928" w:rsidRPr="00631E82">
              <w:rPr>
                <w:rFonts w:ascii="Times New Roman" w:hAnsi="Times New Roman"/>
                <w:b/>
                <w:sz w:val="20"/>
                <w:szCs w:val="20"/>
              </w:rPr>
              <w:t xml:space="preserve"> KASIM</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10</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7. Seçtiği müzik eşliğinde bir çalışma/dans koreografisi oluşturur.</w:t>
            </w:r>
          </w:p>
          <w:p w:rsidR="00CF5928" w:rsidRPr="00631E82" w:rsidRDefault="00CF5928" w:rsidP="00CF5928">
            <w:pPr>
              <w:rPr>
                <w:rFonts w:ascii="Times New Roman" w:hAnsi="Times New Roman"/>
                <w:sz w:val="20"/>
                <w:szCs w:val="20"/>
              </w:rPr>
            </w:pPr>
          </w:p>
        </w:tc>
        <w:tc>
          <w:tcPr>
            <w:tcW w:w="4271"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Öğrencilerden bireysel, eşli veya küçük grupla ekipmansız veya seçtikleri ekipmanı (eşarp, ponpon, </w:t>
            </w:r>
            <w:r w:rsidR="00723D0C" w:rsidRPr="00631E82">
              <w:rPr>
                <w:rFonts w:ascii="Times New Roman" w:hAnsi="Times New Roman"/>
                <w:sz w:val="20"/>
                <w:szCs w:val="20"/>
              </w:rPr>
              <w:t>kurdele</w:t>
            </w:r>
            <w:r w:rsidRPr="00631E82">
              <w:rPr>
                <w:rFonts w:ascii="Times New Roman" w:hAnsi="Times New Roman"/>
                <w:sz w:val="20"/>
                <w:szCs w:val="20"/>
              </w:rPr>
              <w:t>..vb.) kullanarak müzik eşliğinde en az 4 hareketten oluşan dans koreografisi oluşturmaları istenmelidir. Hazırlanan dansta yavaş ve hızlı hareket formlarının (atlama, sıçrama, hızlı gitme, galop, kayma vb. ) gösterilmesi önemlidir. Öğrenciler, kendilerine özgü ritimleri kullanabilirler. Koreografilerinde 3/4’lük ve 4/4’lük ölçülerden oluşan müzikleri kullanmaları sağlanmalıdır.</w:t>
            </w:r>
          </w:p>
        </w:tc>
        <w:tc>
          <w:tcPr>
            <w:tcW w:w="2816"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“Dans Ediyorum” kartlarındaki (mor,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1‐3 arasındaki kartlar) etkinlikler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kullanılmalıdır. Dans koreografisi</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oluşturmada yönlendirici olan 3. karta</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öncelik verilmelidir.</w:t>
            </w:r>
          </w:p>
          <w:p w:rsidR="00CF5928" w:rsidRPr="00631E82" w:rsidRDefault="00CF5928" w:rsidP="00CF5928">
            <w:pPr>
              <w:rPr>
                <w:rFonts w:ascii="Times New Roman" w:hAnsi="Times New Roman"/>
                <w:sz w:val="20"/>
                <w:szCs w:val="20"/>
              </w:rPr>
            </w:pPr>
          </w:p>
        </w:tc>
        <w:tc>
          <w:tcPr>
            <w:tcW w:w="1701"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Paralimpik oyun örneği: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Dans</w:t>
            </w:r>
          </w:p>
        </w:tc>
        <w:tc>
          <w:tcPr>
            <w:tcW w:w="1559"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C35EEC" w:rsidRPr="00631E82" w:rsidRDefault="00C35EEC" w:rsidP="001B1418">
      <w:pPr>
        <w:jc w:val="center"/>
        <w:rPr>
          <w:rFonts w:ascii="Times New Roman" w:hAnsi="Times New Roman"/>
          <w:sz w:val="20"/>
          <w:szCs w:val="20"/>
        </w:rPr>
      </w:pPr>
    </w:p>
    <w:p w:rsidR="00844C1F" w:rsidRDefault="00844C1F" w:rsidP="001B1418">
      <w:pPr>
        <w:jc w:val="center"/>
        <w:rPr>
          <w:rFonts w:ascii="Times New Roman" w:hAnsi="Times New Roman"/>
          <w:sz w:val="20"/>
          <w:szCs w:val="20"/>
        </w:rPr>
      </w:pPr>
    </w:p>
    <w:p w:rsidR="00723D0C" w:rsidRPr="00631E82" w:rsidRDefault="00723D0C" w:rsidP="001B1418">
      <w:pPr>
        <w:jc w:val="center"/>
        <w:rPr>
          <w:rFonts w:ascii="Times New Roman" w:hAnsi="Times New Roman"/>
          <w:sz w:val="20"/>
          <w:szCs w:val="20"/>
        </w:rPr>
      </w:pPr>
    </w:p>
    <w:p w:rsidR="00844C1F" w:rsidRPr="00631E82" w:rsidRDefault="00844C1F"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3260"/>
        <w:gridCol w:w="1843"/>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260"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8C5B3E" w:rsidP="00DE2984">
            <w:pPr>
              <w:ind w:left="113" w:right="113"/>
              <w:jc w:val="center"/>
              <w:rPr>
                <w:rFonts w:ascii="Times New Roman" w:hAnsi="Times New Roman"/>
                <w:b/>
                <w:sz w:val="20"/>
                <w:szCs w:val="20"/>
              </w:rPr>
            </w:pPr>
            <w:r w:rsidRPr="00631E82">
              <w:rPr>
                <w:rFonts w:ascii="Times New Roman" w:hAnsi="Times New Roman"/>
                <w:b/>
                <w:sz w:val="20"/>
                <w:szCs w:val="20"/>
              </w:rPr>
              <w:t>2</w:t>
            </w:r>
            <w:r w:rsidR="00DE2984">
              <w:rPr>
                <w:rFonts w:ascii="Times New Roman" w:hAnsi="Times New Roman"/>
                <w:b/>
                <w:sz w:val="20"/>
                <w:szCs w:val="20"/>
              </w:rPr>
              <w:t>7</w:t>
            </w:r>
            <w:r w:rsidRPr="00631E82">
              <w:rPr>
                <w:rFonts w:ascii="Times New Roman" w:hAnsi="Times New Roman"/>
                <w:b/>
                <w:sz w:val="20"/>
                <w:szCs w:val="20"/>
              </w:rPr>
              <w:t xml:space="preserve"> KASIM-</w:t>
            </w:r>
            <w:r w:rsidR="00DE2984">
              <w:rPr>
                <w:rFonts w:ascii="Times New Roman" w:hAnsi="Times New Roman"/>
                <w:b/>
                <w:sz w:val="20"/>
                <w:szCs w:val="20"/>
              </w:rPr>
              <w:t>1</w:t>
            </w:r>
            <w:r w:rsidR="00CF5928" w:rsidRPr="00631E82">
              <w:rPr>
                <w:rFonts w:ascii="Times New Roman" w:hAnsi="Times New Roman"/>
                <w:b/>
                <w:sz w:val="20"/>
                <w:szCs w:val="20"/>
              </w:rPr>
              <w:t xml:space="preserve"> ARALIK</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11</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8. Temel ve birleştirilmiş hareket becerilerini içeren basit kurallı oyunları artan bir doğrulukla oynar.</w:t>
            </w:r>
          </w:p>
        </w:tc>
        <w:tc>
          <w:tcPr>
            <w:tcW w:w="3685"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İki veya üç temel hareket becerisinin birleşimini içeren basit kurallı oyunlar, öğrencilerin kendisi veya öğretmen tarafından oluşturularak eşli ve küçük gruplar halinde uygulanmalıdır.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Ayrıca, ebelemeye dayalı ve stafet yarışları türünde olan basit kurallı oyunlara da yer verilmelidir. Oyunlar içerisinde birleştirilmiş hareket becerileri; oyun hedeflerine uygun, güvenli, koordineli, dengeli ve kontrollü olarak gösterilmelidir. </w:t>
            </w:r>
          </w:p>
        </w:tc>
        <w:tc>
          <w:tcPr>
            <w:tcW w:w="3260"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“Birleştirilmiş Hareketler” kartlarındaki (sarı, 27‐33 arasındaki kartlar) etkinlikler kullanılmalıdır. Bayrak yarışı oyunları (28. kart), hedef oyunları (29. kart) ve yuvarlama-tutma (31. kart) oyunlarına öncelik verilmelidir.</w:t>
            </w:r>
          </w:p>
          <w:p w:rsidR="00CF5928" w:rsidRPr="00631E82" w:rsidRDefault="00CF5928" w:rsidP="00CF5928">
            <w:pPr>
              <w:rPr>
                <w:rFonts w:ascii="Times New Roman" w:hAnsi="Times New Roman"/>
                <w:sz w:val="20"/>
                <w:szCs w:val="20"/>
              </w:rPr>
            </w:pPr>
          </w:p>
        </w:tc>
        <w:tc>
          <w:tcPr>
            <w:tcW w:w="1843" w:type="dxa"/>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Koko,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Oturtan Top, Yakan Top,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Çift Dairede Stafet, </w:t>
            </w:r>
          </w:p>
          <w:p w:rsidR="00CF5928" w:rsidRPr="00631E82" w:rsidRDefault="00723D0C" w:rsidP="00CF5928">
            <w:pPr>
              <w:rPr>
                <w:rFonts w:ascii="Times New Roman" w:hAnsi="Times New Roman"/>
                <w:sz w:val="20"/>
                <w:szCs w:val="20"/>
              </w:rPr>
            </w:pPr>
            <w:r w:rsidRPr="00631E82">
              <w:rPr>
                <w:rFonts w:ascii="Times New Roman" w:hAnsi="Times New Roman"/>
                <w:sz w:val="20"/>
                <w:szCs w:val="20"/>
              </w:rPr>
              <w:t>Kurdele</w:t>
            </w:r>
            <w:r w:rsidR="00CF5928" w:rsidRPr="00631E82">
              <w:rPr>
                <w:rFonts w:ascii="Times New Roman" w:hAnsi="Times New Roman"/>
                <w:sz w:val="20"/>
                <w:szCs w:val="20"/>
              </w:rPr>
              <w:t xml:space="preserve"> Bağlama Çözme,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Kol Kola vb.</w:t>
            </w: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tcPr>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Grup Değerlendirme Formu</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(K-8)</w:t>
            </w: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u w:val="double"/>
              </w:rPr>
            </w:pPr>
          </w:p>
        </w:tc>
      </w:tr>
      <w:tr w:rsidR="00CF5928" w:rsidRPr="00631E82" w:rsidTr="00631E82">
        <w:trPr>
          <w:cantSplit/>
          <w:trHeight w:val="2828"/>
        </w:trPr>
        <w:tc>
          <w:tcPr>
            <w:tcW w:w="426" w:type="dxa"/>
            <w:tcBorders>
              <w:top w:val="single" w:sz="2" w:space="0" w:color="auto"/>
              <w:left w:val="single" w:sz="12" w:space="0" w:color="auto"/>
            </w:tcBorders>
            <w:textDirection w:val="btLr"/>
            <w:vAlign w:val="center"/>
          </w:tcPr>
          <w:p w:rsidR="00CF5928" w:rsidRPr="00631E82" w:rsidRDefault="00DE2984" w:rsidP="00DE2984">
            <w:pPr>
              <w:ind w:left="113" w:right="113"/>
              <w:jc w:val="center"/>
              <w:rPr>
                <w:rFonts w:ascii="Times New Roman" w:hAnsi="Times New Roman"/>
                <w:b/>
                <w:sz w:val="20"/>
                <w:szCs w:val="20"/>
              </w:rPr>
            </w:pPr>
            <w:r>
              <w:rPr>
                <w:rFonts w:ascii="Times New Roman" w:hAnsi="Times New Roman"/>
                <w:b/>
                <w:sz w:val="20"/>
                <w:szCs w:val="20"/>
              </w:rPr>
              <w:t>4</w:t>
            </w:r>
            <w:r w:rsidR="00844C1F" w:rsidRPr="00631E82">
              <w:rPr>
                <w:rFonts w:ascii="Times New Roman" w:hAnsi="Times New Roman"/>
                <w:b/>
                <w:sz w:val="20"/>
                <w:szCs w:val="20"/>
              </w:rPr>
              <w:t>-</w:t>
            </w:r>
            <w:r>
              <w:rPr>
                <w:rFonts w:ascii="Times New Roman" w:hAnsi="Times New Roman"/>
                <w:b/>
                <w:sz w:val="20"/>
                <w:szCs w:val="20"/>
              </w:rPr>
              <w:t>8</w:t>
            </w:r>
            <w:r w:rsidR="00CF5928" w:rsidRPr="00631E82">
              <w:rPr>
                <w:rFonts w:ascii="Times New Roman" w:hAnsi="Times New Roman"/>
                <w:b/>
                <w:sz w:val="20"/>
                <w:szCs w:val="20"/>
              </w:rPr>
              <w:t xml:space="preserve"> ARALIK</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12</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9. Temel hareket becerilerini uygularken kullanılan ilişkileri söyler.</w:t>
            </w:r>
          </w:p>
          <w:p w:rsidR="00CF5928" w:rsidRPr="00631E82" w:rsidRDefault="00CF5928" w:rsidP="00CF5928">
            <w:pPr>
              <w:rPr>
                <w:rFonts w:ascii="Times New Roman" w:hAnsi="Times New Roman"/>
                <w:sz w:val="20"/>
                <w:szCs w:val="20"/>
              </w:rPr>
            </w:pP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 etkinlik sırasında “kim?” ve “ne?” ile hareketleri yaptıklarını tanımlamalıdır. Önce vücut bölümleri ile ilgili çalışmalar yapılarak öğrencinin kendisini tanımasına fırsat verilmeli, daha sonra çeşitli nesnelerle ve eş</w:t>
            </w:r>
            <w:r w:rsidRPr="00631E82">
              <w:rPr>
                <w:rFonts w:ascii="Times New Roman" w:eastAsia="MS Mincho" w:hAnsi="Times New Roman"/>
                <w:sz w:val="20"/>
                <w:szCs w:val="20"/>
              </w:rPr>
              <w:t>‐</w:t>
            </w:r>
            <w:r w:rsidRPr="00631E82">
              <w:rPr>
                <w:rFonts w:ascii="Times New Roman" w:hAnsi="Times New Roman"/>
                <w:sz w:val="20"/>
                <w:szCs w:val="20"/>
              </w:rPr>
              <w:t>grupla çalışmalar yapılmalıdır. Örneğin; “Karşındaki arkadaşının ellerinden tutarak olduğunuz yerde kollarınızın altından geçerek tam bir tur dönün” etkinliğinde vücut bölümleri ve eş ile hareket ilişkilerinin söylenmesi istenmelidir.</w:t>
            </w:r>
          </w:p>
        </w:tc>
        <w:tc>
          <w:tcPr>
            <w:tcW w:w="3260"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Tüm sarı kartlardan yararlanılabilir. “Nesne Kontrolü Gerektiren Hareketler” kartlarından yuvarlama (22.kart), durdurma‐kontrol (23.kart), “Dengeleme Hareketleri” kartlarından eğilme (9.kart) etkinliklerine öncelik verilmelidir. </w:t>
            </w:r>
          </w:p>
        </w:tc>
        <w:tc>
          <w:tcPr>
            <w:tcW w:w="1843" w:type="dxa"/>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Sopa Tutma,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Kol Kola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Sek Sek,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Taşla Yürü, Dönmece vb.</w:t>
            </w: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268"/>
        </w:trPr>
        <w:tc>
          <w:tcPr>
            <w:tcW w:w="426" w:type="dxa"/>
            <w:tcBorders>
              <w:left w:val="single" w:sz="12" w:space="0" w:color="auto"/>
              <w:bottom w:val="single" w:sz="12" w:space="0" w:color="auto"/>
            </w:tcBorders>
            <w:textDirection w:val="btLr"/>
            <w:vAlign w:val="center"/>
          </w:tcPr>
          <w:p w:rsidR="00CF5928" w:rsidRPr="00631E82" w:rsidRDefault="00844C1F" w:rsidP="00DE2984">
            <w:pPr>
              <w:ind w:left="113" w:right="113"/>
              <w:jc w:val="center"/>
              <w:rPr>
                <w:rFonts w:ascii="Times New Roman" w:hAnsi="Times New Roman"/>
                <w:b/>
                <w:sz w:val="20"/>
                <w:szCs w:val="20"/>
              </w:rPr>
            </w:pPr>
            <w:r w:rsidRPr="00631E82">
              <w:rPr>
                <w:rFonts w:ascii="Times New Roman" w:hAnsi="Times New Roman"/>
                <w:b/>
                <w:sz w:val="20"/>
                <w:szCs w:val="20"/>
              </w:rPr>
              <w:t>1</w:t>
            </w:r>
            <w:r w:rsidR="00DE2984">
              <w:rPr>
                <w:rFonts w:ascii="Times New Roman" w:hAnsi="Times New Roman"/>
                <w:b/>
                <w:sz w:val="20"/>
                <w:szCs w:val="20"/>
              </w:rPr>
              <w:t>1</w:t>
            </w:r>
            <w:r w:rsidRPr="00631E82">
              <w:rPr>
                <w:rFonts w:ascii="Times New Roman" w:hAnsi="Times New Roman"/>
                <w:b/>
                <w:sz w:val="20"/>
                <w:szCs w:val="20"/>
              </w:rPr>
              <w:t>-1</w:t>
            </w:r>
            <w:r w:rsidR="00DE2984">
              <w:rPr>
                <w:rFonts w:ascii="Times New Roman" w:hAnsi="Times New Roman"/>
                <w:b/>
                <w:sz w:val="20"/>
                <w:szCs w:val="20"/>
              </w:rPr>
              <w:t>5</w:t>
            </w:r>
            <w:r w:rsidR="00CF5928" w:rsidRPr="00631E82">
              <w:rPr>
                <w:rFonts w:ascii="Times New Roman" w:hAnsi="Times New Roman"/>
                <w:b/>
                <w:sz w:val="20"/>
                <w:szCs w:val="20"/>
              </w:rPr>
              <w:t xml:space="preserve"> ARALIK</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13</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10. Oyunda kullanılabilecek basit bireysel ve Takım stratejilerini/ taktiklerini açıklar.</w:t>
            </w:r>
          </w:p>
          <w:p w:rsidR="00CF5928" w:rsidRPr="00631E82" w:rsidRDefault="00CF5928" w:rsidP="00CF5928">
            <w:pPr>
              <w:autoSpaceDE w:val="0"/>
              <w:autoSpaceDN w:val="0"/>
              <w:adjustRightInd w:val="0"/>
              <w:rPr>
                <w:rFonts w:ascii="Times New Roman" w:hAnsi="Times New Roman"/>
                <w:bCs/>
                <w:sz w:val="20"/>
                <w:szCs w:val="20"/>
              </w:rPr>
            </w:pPr>
          </w:p>
        </w:tc>
        <w:tc>
          <w:tcPr>
            <w:tcW w:w="3685"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oyunda istenilen hedefe ulaşmak için yaratıcı, farklı bireysel ve takım strateji /taktikleri oluşturması ve sınıfla paylaşması sağlanmalıdır.</w:t>
            </w:r>
          </w:p>
          <w:p w:rsidR="00CF5928" w:rsidRPr="00631E82" w:rsidRDefault="00CF5928" w:rsidP="00CF5928">
            <w:pPr>
              <w:autoSpaceDE w:val="0"/>
              <w:autoSpaceDN w:val="0"/>
              <w:adjustRightInd w:val="0"/>
              <w:rPr>
                <w:rFonts w:ascii="Times New Roman" w:hAnsi="Times New Roman"/>
                <w:sz w:val="20"/>
                <w:szCs w:val="20"/>
              </w:rPr>
            </w:pPr>
          </w:p>
        </w:tc>
        <w:tc>
          <w:tcPr>
            <w:tcW w:w="3260"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“Birleştirilmiş Hareketler” kartlarındaki (sarı, 27‐33 arasındaki kartlar) etkinlikler kullanılmalıdır. Bayrak yarışı (28. kart) ve atma‐vurma (30. kart) oyunlarına öncelik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verilmelidir.</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Oyunlar: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Çingire, Menekşe Menekşe, Beyaz‐ Siyah Oyunu vb.</w:t>
            </w:r>
          </w:p>
        </w:tc>
        <w:tc>
          <w:tcPr>
            <w:tcW w:w="1559"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01153D" w:rsidRPr="00631E82" w:rsidRDefault="0001153D" w:rsidP="00010174">
      <w:pPr>
        <w:jc w:val="center"/>
        <w:rPr>
          <w:rFonts w:ascii="Times New Roman" w:hAnsi="Times New Roman"/>
          <w:sz w:val="20"/>
          <w:szCs w:val="20"/>
        </w:rPr>
      </w:pPr>
    </w:p>
    <w:p w:rsidR="00462EFB" w:rsidRDefault="00462EFB" w:rsidP="00010174">
      <w:pPr>
        <w:jc w:val="center"/>
        <w:rPr>
          <w:rFonts w:ascii="Times New Roman" w:hAnsi="Times New Roman"/>
          <w:sz w:val="20"/>
          <w:szCs w:val="20"/>
        </w:rPr>
      </w:pPr>
    </w:p>
    <w:p w:rsidR="00631E82" w:rsidRDefault="00631E82" w:rsidP="00010174">
      <w:pPr>
        <w:jc w:val="center"/>
        <w:rPr>
          <w:rFonts w:ascii="Times New Roman" w:hAnsi="Times New Roman"/>
          <w:sz w:val="20"/>
          <w:szCs w:val="20"/>
        </w:rPr>
      </w:pPr>
    </w:p>
    <w:p w:rsidR="00631E82" w:rsidRPr="00631E82" w:rsidRDefault="00631E82" w:rsidP="00010174">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402"/>
        <w:gridCol w:w="3402"/>
        <w:gridCol w:w="1842"/>
        <w:gridCol w:w="1701"/>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402"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402"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2"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701"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844C1F" w:rsidP="00DE2984">
            <w:pPr>
              <w:ind w:left="113" w:right="113"/>
              <w:jc w:val="center"/>
              <w:rPr>
                <w:rFonts w:ascii="Times New Roman" w:hAnsi="Times New Roman"/>
                <w:b/>
                <w:sz w:val="20"/>
                <w:szCs w:val="20"/>
              </w:rPr>
            </w:pPr>
            <w:r w:rsidRPr="00631E82">
              <w:rPr>
                <w:rFonts w:ascii="Times New Roman" w:hAnsi="Times New Roman"/>
                <w:b/>
                <w:sz w:val="20"/>
                <w:szCs w:val="20"/>
              </w:rPr>
              <w:t>1</w:t>
            </w:r>
            <w:r w:rsidR="00DE2984">
              <w:rPr>
                <w:rFonts w:ascii="Times New Roman" w:hAnsi="Times New Roman"/>
                <w:b/>
                <w:sz w:val="20"/>
                <w:szCs w:val="20"/>
              </w:rPr>
              <w:t>8</w:t>
            </w:r>
            <w:r w:rsidRPr="00631E82">
              <w:rPr>
                <w:rFonts w:ascii="Times New Roman" w:hAnsi="Times New Roman"/>
                <w:b/>
                <w:sz w:val="20"/>
                <w:szCs w:val="20"/>
              </w:rPr>
              <w:t>-2</w:t>
            </w:r>
            <w:r w:rsidR="00DE2984">
              <w:rPr>
                <w:rFonts w:ascii="Times New Roman" w:hAnsi="Times New Roman"/>
                <w:b/>
                <w:sz w:val="20"/>
                <w:szCs w:val="20"/>
              </w:rPr>
              <w:t>2</w:t>
            </w:r>
            <w:r w:rsidR="008C5B3E" w:rsidRPr="00631E82">
              <w:rPr>
                <w:rFonts w:ascii="Times New Roman" w:hAnsi="Times New Roman"/>
                <w:b/>
                <w:sz w:val="20"/>
                <w:szCs w:val="20"/>
              </w:rPr>
              <w:t xml:space="preserve"> ARALIK</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14</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11. Oyun ve fiziki etkinlikte nesne kontrolü gerektiren basit stratejiler/taktikler geliştirir.</w:t>
            </w:r>
          </w:p>
          <w:p w:rsidR="00CF5928" w:rsidRPr="00631E82" w:rsidRDefault="00CF5928" w:rsidP="00CF5928">
            <w:pPr>
              <w:autoSpaceDE w:val="0"/>
              <w:autoSpaceDN w:val="0"/>
              <w:adjustRightInd w:val="0"/>
              <w:rPr>
                <w:rFonts w:ascii="Times New Roman" w:hAnsi="Times New Roman"/>
                <w:sz w:val="20"/>
                <w:szCs w:val="20"/>
              </w:rPr>
            </w:pPr>
          </w:p>
        </w:tc>
        <w:tc>
          <w:tcPr>
            <w:tcW w:w="3402"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Öğrencilerden oyunlarda istenilen sonuca ulaşmak için nesne kontrolüne yönelik çeşitli stratejiler/taktikler oluşturup, uygulamaları istenmelidir. Örneğin; farklı büyüklükteki fasulye torbasını tek el veya çift el kullanarak yakalamak, topu diğer takımdaki arkadaşının durumuna göre ayakla hızlı veya yavaş sürmek vb</w:t>
            </w:r>
          </w:p>
        </w:tc>
        <w:tc>
          <w:tcPr>
            <w:tcW w:w="3402"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“Birleştirilmiş Hareketler” kartlarındaki (sarı, 27‐33 arasındaki kartlar) etkinlikler kullanılmalıdır. Atma-vurma (30.kart) ve hareketli hedef vurma (33.kart) oyunlarına öncelik verilmelidir.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Oturarak Top Atma, Masa Tenisi</w:t>
            </w:r>
          </w:p>
        </w:tc>
        <w:tc>
          <w:tcPr>
            <w:tcW w:w="1842" w:type="dxa"/>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Oyunlar: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10 Pas, Topla Kuyruğunu Koru, Harekete Başla, Top Kaçırma, Patates Ekme vb.</w:t>
            </w:r>
          </w:p>
        </w:tc>
        <w:tc>
          <w:tcPr>
            <w:tcW w:w="1701"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Fiziksel Uygunluk Bileşenleri Testi</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(Kz-12)</w:t>
            </w:r>
          </w:p>
        </w:tc>
      </w:tr>
      <w:tr w:rsidR="00CF5928" w:rsidRPr="00631E82" w:rsidTr="00631E82">
        <w:trPr>
          <w:cantSplit/>
          <w:trHeight w:val="3032"/>
        </w:trPr>
        <w:tc>
          <w:tcPr>
            <w:tcW w:w="426" w:type="dxa"/>
            <w:tcBorders>
              <w:top w:val="single" w:sz="2" w:space="0" w:color="auto"/>
              <w:left w:val="single" w:sz="12" w:space="0" w:color="auto"/>
            </w:tcBorders>
            <w:textDirection w:val="btLr"/>
            <w:vAlign w:val="center"/>
          </w:tcPr>
          <w:p w:rsidR="00CF5928" w:rsidRPr="00631E82" w:rsidRDefault="00844C1F" w:rsidP="00DE2984">
            <w:pPr>
              <w:ind w:left="113" w:right="113"/>
              <w:jc w:val="center"/>
              <w:rPr>
                <w:rFonts w:ascii="Times New Roman" w:hAnsi="Times New Roman"/>
                <w:b/>
                <w:sz w:val="20"/>
                <w:szCs w:val="20"/>
              </w:rPr>
            </w:pPr>
            <w:r w:rsidRPr="00631E82">
              <w:rPr>
                <w:rFonts w:ascii="Times New Roman" w:hAnsi="Times New Roman"/>
                <w:b/>
                <w:sz w:val="20"/>
                <w:szCs w:val="20"/>
              </w:rPr>
              <w:t>2</w:t>
            </w:r>
            <w:r w:rsidR="00DE2984">
              <w:rPr>
                <w:rFonts w:ascii="Times New Roman" w:hAnsi="Times New Roman"/>
                <w:b/>
                <w:sz w:val="20"/>
                <w:szCs w:val="20"/>
              </w:rPr>
              <w:t>5</w:t>
            </w:r>
            <w:r w:rsidRPr="00631E82">
              <w:rPr>
                <w:rFonts w:ascii="Times New Roman" w:hAnsi="Times New Roman"/>
                <w:b/>
                <w:sz w:val="20"/>
                <w:szCs w:val="20"/>
              </w:rPr>
              <w:t>-</w:t>
            </w:r>
            <w:r w:rsidR="00DE2984">
              <w:rPr>
                <w:rFonts w:ascii="Times New Roman" w:hAnsi="Times New Roman"/>
                <w:b/>
                <w:sz w:val="20"/>
                <w:szCs w:val="20"/>
              </w:rPr>
              <w:t>29</w:t>
            </w:r>
            <w:r w:rsidR="008C5B3E" w:rsidRPr="00631E82">
              <w:rPr>
                <w:rFonts w:ascii="Times New Roman" w:hAnsi="Times New Roman"/>
                <w:b/>
                <w:sz w:val="20"/>
                <w:szCs w:val="20"/>
              </w:rPr>
              <w:t xml:space="preserve"> ARALIK</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15</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12. Fiziksel uygunluğunu</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geliştirmek için günde ne kadar süre orta ve yüksek şiddetli oyuna ve fiziki etkinliklere katılması gerektiğini nedenleriyle</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açıklar. </w:t>
            </w:r>
          </w:p>
        </w:tc>
        <w:tc>
          <w:tcPr>
            <w:tcW w:w="3402"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Öğrencilere günde en az 20 dk.orta ve yüksek şiddetli (kalp atımı ve nefes alış verişin belirgin olarak arttığı etkinlikler) oyuna ve fiziki etkinliklere katılmalarının gerektiği, farklı etkinlikler sırasında aktarılmalıdır. Bu etkinliklerin “kalp dolaşım sistemi”, “kas kuvveti ve dayanıklılığı” ve “esneklik” çalışmaları içermesi gerektiği üzerinde durulmalıdır. </w:t>
            </w:r>
          </w:p>
        </w:tc>
        <w:tc>
          <w:tcPr>
            <w:tcW w:w="3402"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“Sağlık Anlayışı” bölümlerinden ve “Fiziksel Etkinlik Piramidi” kartından yararlanılmalıdır.</w:t>
            </w:r>
          </w:p>
        </w:tc>
        <w:tc>
          <w:tcPr>
            <w:tcW w:w="1842" w:type="dxa"/>
            <w:vAlign w:val="center"/>
          </w:tcPr>
          <w:p w:rsidR="00CF5928" w:rsidRPr="00631E82" w:rsidRDefault="00CF5928" w:rsidP="00CF5928">
            <w:pPr>
              <w:rPr>
                <w:rFonts w:ascii="Times New Roman" w:hAnsi="Times New Roman"/>
                <w:sz w:val="20"/>
                <w:szCs w:val="20"/>
              </w:rPr>
            </w:pPr>
          </w:p>
        </w:tc>
        <w:tc>
          <w:tcPr>
            <w:tcW w:w="1701"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679"/>
        </w:trPr>
        <w:tc>
          <w:tcPr>
            <w:tcW w:w="426" w:type="dxa"/>
            <w:tcBorders>
              <w:left w:val="single" w:sz="12" w:space="0" w:color="auto"/>
              <w:bottom w:val="single" w:sz="12" w:space="0" w:color="auto"/>
            </w:tcBorders>
            <w:textDirection w:val="btLr"/>
            <w:vAlign w:val="center"/>
          </w:tcPr>
          <w:p w:rsidR="00CF5928" w:rsidRPr="00631E82" w:rsidRDefault="00844C1F" w:rsidP="00DE2984">
            <w:pPr>
              <w:ind w:left="113" w:right="113"/>
              <w:jc w:val="center"/>
              <w:rPr>
                <w:rFonts w:ascii="Times New Roman" w:hAnsi="Times New Roman"/>
                <w:b/>
                <w:sz w:val="20"/>
                <w:szCs w:val="20"/>
              </w:rPr>
            </w:pPr>
            <w:r w:rsidRPr="00631E82">
              <w:rPr>
                <w:rFonts w:ascii="Times New Roman" w:hAnsi="Times New Roman"/>
                <w:b/>
                <w:sz w:val="20"/>
                <w:szCs w:val="20"/>
              </w:rPr>
              <w:t>2-</w:t>
            </w:r>
            <w:r w:rsidR="00DE2984">
              <w:rPr>
                <w:rFonts w:ascii="Times New Roman" w:hAnsi="Times New Roman"/>
                <w:b/>
                <w:sz w:val="20"/>
                <w:szCs w:val="20"/>
              </w:rPr>
              <w:t>5</w:t>
            </w:r>
            <w:r w:rsidR="008C5B3E" w:rsidRPr="00631E82">
              <w:rPr>
                <w:rFonts w:ascii="Times New Roman" w:hAnsi="Times New Roman"/>
                <w:b/>
                <w:sz w:val="20"/>
                <w:szCs w:val="20"/>
              </w:rPr>
              <w:t xml:space="preserve"> </w:t>
            </w:r>
            <w:r w:rsidRPr="00631E82">
              <w:rPr>
                <w:rFonts w:ascii="Times New Roman" w:hAnsi="Times New Roman"/>
                <w:b/>
                <w:sz w:val="20"/>
                <w:szCs w:val="20"/>
              </w:rPr>
              <w:t>OCAK</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16</w:t>
            </w:r>
          </w:p>
        </w:tc>
        <w:tc>
          <w:tcPr>
            <w:tcW w:w="425" w:type="dxa"/>
            <w:tcBorders>
              <w:bottom w:val="single" w:sz="12" w:space="0" w:color="auto"/>
            </w:tcBorders>
            <w:vAlign w:val="center"/>
          </w:tcPr>
          <w:p w:rsidR="00CF5928" w:rsidRPr="00631E82" w:rsidRDefault="00DE2984" w:rsidP="00CF5928">
            <w:pPr>
              <w:jc w:val="center"/>
              <w:rPr>
                <w:rFonts w:ascii="Times New Roman" w:hAnsi="Times New Roman"/>
                <w:b/>
                <w:sz w:val="20"/>
                <w:szCs w:val="20"/>
              </w:rPr>
            </w:pPr>
            <w:r>
              <w:rPr>
                <w:rFonts w:ascii="Times New Roman" w:hAnsi="Times New Roman"/>
                <w:b/>
                <w:sz w:val="20"/>
                <w:szCs w:val="20"/>
              </w:rPr>
              <w:t>4</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13. Oyun ve fiziki etkinlik öncesinde, sırasında ve</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Sonrasında beslenmenin</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nasıl olması gerektiğini</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açıklar. </w:t>
            </w:r>
          </w:p>
        </w:tc>
        <w:tc>
          <w:tcPr>
            <w:tcW w:w="3402"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Öğrencilerle, oyun ve fiziki etkinliklerden en az 2 saat önce yemek yemenin sonlandırılması ve uzayan etkinlikler sırasında su içilmesi gerekliliği nedenleriyle birlikte tartışılmalıdır. Ayrıca, dengeli ve düzenli beslenme kavramları açıklanarak, bunların oyun ve fiziki etkinliklerdeki öneminin üzerinde durulmalıdır. </w:t>
            </w:r>
          </w:p>
        </w:tc>
        <w:tc>
          <w:tcPr>
            <w:tcW w:w="3402"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“Beslenme Piramidi” kartından yararlanılmalıdır.</w:t>
            </w:r>
          </w:p>
        </w:tc>
        <w:tc>
          <w:tcPr>
            <w:tcW w:w="1842" w:type="dxa"/>
            <w:tcBorders>
              <w:bottom w:val="single" w:sz="12" w:space="0" w:color="auto"/>
            </w:tcBorders>
            <w:vAlign w:val="center"/>
          </w:tcPr>
          <w:p w:rsidR="00CF5928" w:rsidRPr="00631E82" w:rsidRDefault="00CF5928" w:rsidP="00CF5928">
            <w:pPr>
              <w:rPr>
                <w:rFonts w:ascii="Times New Roman" w:hAnsi="Times New Roman"/>
                <w:sz w:val="20"/>
                <w:szCs w:val="20"/>
              </w:rPr>
            </w:pPr>
          </w:p>
        </w:tc>
        <w:tc>
          <w:tcPr>
            <w:tcW w:w="1701"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01153D" w:rsidRPr="00631E82" w:rsidRDefault="0001153D" w:rsidP="00743E27">
      <w:pPr>
        <w:jc w:val="center"/>
        <w:rPr>
          <w:rFonts w:ascii="Times New Roman" w:hAnsi="Times New Roman"/>
          <w:sz w:val="20"/>
          <w:szCs w:val="20"/>
        </w:rPr>
      </w:pPr>
    </w:p>
    <w:p w:rsidR="00462EFB" w:rsidRDefault="00462EFB" w:rsidP="00743E27">
      <w:pPr>
        <w:jc w:val="center"/>
        <w:rPr>
          <w:rFonts w:ascii="Times New Roman" w:hAnsi="Times New Roman"/>
          <w:sz w:val="20"/>
          <w:szCs w:val="20"/>
        </w:rPr>
      </w:pPr>
    </w:p>
    <w:p w:rsidR="00DE2984" w:rsidRPr="00631E82" w:rsidRDefault="00DE2984" w:rsidP="00743E27">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3260"/>
        <w:gridCol w:w="1843"/>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260"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2606"/>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6E1765" w:rsidP="006E1765">
            <w:pPr>
              <w:ind w:left="113" w:right="113"/>
              <w:jc w:val="center"/>
              <w:rPr>
                <w:rFonts w:ascii="Times New Roman" w:hAnsi="Times New Roman"/>
                <w:b/>
                <w:sz w:val="20"/>
                <w:szCs w:val="20"/>
              </w:rPr>
            </w:pPr>
            <w:r>
              <w:rPr>
                <w:rFonts w:ascii="Times New Roman" w:hAnsi="Times New Roman"/>
                <w:b/>
                <w:sz w:val="20"/>
                <w:szCs w:val="20"/>
              </w:rPr>
              <w:t>8</w:t>
            </w:r>
            <w:r w:rsidR="00844C1F" w:rsidRPr="00631E82">
              <w:rPr>
                <w:rFonts w:ascii="Times New Roman" w:hAnsi="Times New Roman"/>
                <w:b/>
                <w:sz w:val="20"/>
                <w:szCs w:val="20"/>
              </w:rPr>
              <w:t>-1</w:t>
            </w:r>
            <w:r>
              <w:rPr>
                <w:rFonts w:ascii="Times New Roman" w:hAnsi="Times New Roman"/>
                <w:b/>
                <w:sz w:val="20"/>
                <w:szCs w:val="20"/>
              </w:rPr>
              <w:t>2</w:t>
            </w:r>
            <w:r w:rsidR="00844C1F" w:rsidRPr="00631E82">
              <w:rPr>
                <w:rFonts w:ascii="Times New Roman" w:hAnsi="Times New Roman"/>
                <w:b/>
                <w:sz w:val="20"/>
                <w:szCs w:val="20"/>
              </w:rPr>
              <w:t xml:space="preserve"> </w:t>
            </w:r>
            <w:r w:rsidR="00CF5928" w:rsidRPr="00631E82">
              <w:rPr>
                <w:rFonts w:ascii="Times New Roman" w:hAnsi="Times New Roman"/>
                <w:b/>
                <w:sz w:val="20"/>
                <w:szCs w:val="20"/>
              </w:rPr>
              <w:t>OCAK</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17</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14.Oyun ve fiziki etkinliklerde dikkat edilmesi gereken hijyen ilkelerini nedenleriyle açıklar.</w:t>
            </w:r>
          </w:p>
          <w:p w:rsidR="00CF5928" w:rsidRPr="00631E82" w:rsidRDefault="00CF5928" w:rsidP="00CF5928">
            <w:pPr>
              <w:autoSpaceDE w:val="0"/>
              <w:autoSpaceDN w:val="0"/>
              <w:adjustRightInd w:val="0"/>
              <w:rPr>
                <w:rFonts w:ascii="Times New Roman" w:hAnsi="Times New Roman"/>
                <w:bCs/>
                <w:sz w:val="20"/>
                <w:szCs w:val="20"/>
              </w:rPr>
            </w:pPr>
          </w:p>
        </w:tc>
        <w:tc>
          <w:tcPr>
            <w:tcW w:w="3685"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 ve fiziki etkinlikler öncesinde, sırasında ve bitiminde temizliğe dikkat edilmediği zaman karşılaşılabilecek muhtemel sorunlar paylaşılmalıdır.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 ve fiziki etkinlikler bitiminde öğrencinin ellerini ve yüzünü temizlemesini alışkanlık haline getirip getirmediği öğretmen tarafından gözlemlenerek gerekli uyarılar yapılmalıdır.</w:t>
            </w:r>
          </w:p>
        </w:tc>
        <w:tc>
          <w:tcPr>
            <w:tcW w:w="3260"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“Sağlık Anlayışı” bölümlerinden yararlanılmalıdır.</w:t>
            </w:r>
          </w:p>
        </w:tc>
        <w:tc>
          <w:tcPr>
            <w:tcW w:w="1843" w:type="dxa"/>
            <w:tcBorders>
              <w:top w:val="single" w:sz="12" w:space="0" w:color="auto"/>
            </w:tcBorders>
            <w:vAlign w:val="center"/>
          </w:tcPr>
          <w:p w:rsidR="00CF5928" w:rsidRPr="00631E82" w:rsidRDefault="00CF5928" w:rsidP="00CF5928">
            <w:pPr>
              <w:rPr>
                <w:rFonts w:ascii="Times New Roman" w:hAnsi="Times New Roman"/>
                <w:sz w:val="20"/>
                <w:szCs w:val="20"/>
              </w:rPr>
            </w:pP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 ve Fiziki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Etkinlik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Değerlendirme Formu,</w:t>
            </w:r>
          </w:p>
          <w:p w:rsidR="00CF5928" w:rsidRPr="00631E82" w:rsidRDefault="00CF5928" w:rsidP="00CF5928">
            <w:pPr>
              <w:rPr>
                <w:rFonts w:ascii="Times New Roman" w:hAnsi="Times New Roman"/>
                <w:sz w:val="20"/>
                <w:szCs w:val="20"/>
                <w:u w:val="double"/>
              </w:rPr>
            </w:pPr>
            <w:r w:rsidRPr="00631E82">
              <w:rPr>
                <w:rFonts w:ascii="Times New Roman" w:hAnsi="Times New Roman"/>
                <w:sz w:val="20"/>
                <w:szCs w:val="20"/>
              </w:rPr>
              <w:t>Gözlem</w:t>
            </w:r>
          </w:p>
        </w:tc>
      </w:tr>
      <w:tr w:rsidR="00CF5928" w:rsidRPr="00631E82" w:rsidTr="00631E82">
        <w:trPr>
          <w:cantSplit/>
          <w:trHeight w:val="2295"/>
        </w:trPr>
        <w:tc>
          <w:tcPr>
            <w:tcW w:w="426" w:type="dxa"/>
            <w:tcBorders>
              <w:top w:val="single" w:sz="2" w:space="0" w:color="auto"/>
              <w:left w:val="single" w:sz="12" w:space="0" w:color="auto"/>
            </w:tcBorders>
            <w:textDirection w:val="btLr"/>
            <w:vAlign w:val="center"/>
          </w:tcPr>
          <w:p w:rsidR="00CF5928" w:rsidRPr="00631E82" w:rsidRDefault="00844C1F" w:rsidP="006E1765">
            <w:pPr>
              <w:ind w:left="113" w:right="113"/>
              <w:jc w:val="center"/>
              <w:rPr>
                <w:rFonts w:ascii="Times New Roman" w:hAnsi="Times New Roman"/>
                <w:b/>
                <w:sz w:val="20"/>
                <w:szCs w:val="20"/>
              </w:rPr>
            </w:pPr>
            <w:r w:rsidRPr="00631E82">
              <w:rPr>
                <w:rFonts w:ascii="Times New Roman" w:hAnsi="Times New Roman"/>
                <w:b/>
                <w:sz w:val="20"/>
                <w:szCs w:val="20"/>
              </w:rPr>
              <w:t>1</w:t>
            </w:r>
            <w:r w:rsidR="006E1765">
              <w:rPr>
                <w:rFonts w:ascii="Times New Roman" w:hAnsi="Times New Roman"/>
                <w:b/>
                <w:sz w:val="20"/>
                <w:szCs w:val="20"/>
              </w:rPr>
              <w:t>5</w:t>
            </w:r>
            <w:r w:rsidRPr="00631E82">
              <w:rPr>
                <w:rFonts w:ascii="Times New Roman" w:hAnsi="Times New Roman"/>
                <w:b/>
                <w:sz w:val="20"/>
                <w:szCs w:val="20"/>
              </w:rPr>
              <w:t>-</w:t>
            </w:r>
            <w:r w:rsidR="006E1765">
              <w:rPr>
                <w:rFonts w:ascii="Times New Roman" w:hAnsi="Times New Roman"/>
                <w:b/>
                <w:sz w:val="20"/>
                <w:szCs w:val="20"/>
              </w:rPr>
              <w:t>19</w:t>
            </w:r>
            <w:r w:rsidR="00047AF4" w:rsidRPr="00631E82">
              <w:rPr>
                <w:rFonts w:ascii="Times New Roman" w:hAnsi="Times New Roman"/>
                <w:b/>
                <w:sz w:val="20"/>
                <w:szCs w:val="20"/>
              </w:rPr>
              <w:t xml:space="preserve"> OCAK</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18</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15. Oyun ve fiziki etkinliklerde uygun spor kıyafeti kullanımının önemini açıklar. </w:t>
            </w: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 ve fiziki etkinliklerde teri dışarı atan, çok bol veya çok dar olmayan kıyafetlerin seçiminin neden önemli olduğu tartışılmalıdır. Ayrıca, oyun ve fiziki etkinlikleri yaparken doğru ayakkabı seçiminin/kullanımının sağlık üzerindeki etkisi tartışılmalıdır.</w:t>
            </w:r>
          </w:p>
        </w:tc>
        <w:tc>
          <w:tcPr>
            <w:tcW w:w="3260"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“Sağlık Anlayışı” bölümlerinden yararlanılmalıdır.</w:t>
            </w:r>
          </w:p>
          <w:p w:rsidR="00CF5928" w:rsidRPr="00631E82" w:rsidRDefault="00CF5928" w:rsidP="00CF5928">
            <w:pPr>
              <w:rPr>
                <w:rFonts w:ascii="Times New Roman" w:hAnsi="Times New Roman"/>
                <w:sz w:val="20"/>
                <w:szCs w:val="20"/>
              </w:rPr>
            </w:pPr>
          </w:p>
        </w:tc>
        <w:tc>
          <w:tcPr>
            <w:tcW w:w="1843" w:type="dxa"/>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Oyunlar: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Spor Çantası İçindeki Eşyalar, Giysi Giydirme vb.</w:t>
            </w: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679"/>
        </w:trPr>
        <w:tc>
          <w:tcPr>
            <w:tcW w:w="426" w:type="dxa"/>
            <w:tcBorders>
              <w:left w:val="single" w:sz="12" w:space="0" w:color="auto"/>
              <w:bottom w:val="single" w:sz="12" w:space="0" w:color="auto"/>
            </w:tcBorders>
            <w:textDirection w:val="btLr"/>
            <w:vAlign w:val="center"/>
          </w:tcPr>
          <w:p w:rsidR="00CF5928" w:rsidRPr="00631E82" w:rsidRDefault="006E1765" w:rsidP="006E1765">
            <w:pPr>
              <w:ind w:left="113" w:right="113"/>
              <w:jc w:val="center"/>
              <w:rPr>
                <w:rFonts w:ascii="Times New Roman" w:hAnsi="Times New Roman"/>
                <w:b/>
                <w:sz w:val="20"/>
                <w:szCs w:val="20"/>
              </w:rPr>
            </w:pPr>
            <w:r>
              <w:rPr>
                <w:rFonts w:ascii="Times New Roman" w:hAnsi="Times New Roman"/>
                <w:b/>
                <w:sz w:val="20"/>
                <w:szCs w:val="20"/>
              </w:rPr>
              <w:t>5</w:t>
            </w:r>
            <w:r w:rsidR="00844C1F" w:rsidRPr="00631E82">
              <w:rPr>
                <w:rFonts w:ascii="Times New Roman" w:hAnsi="Times New Roman"/>
                <w:b/>
                <w:sz w:val="20"/>
                <w:szCs w:val="20"/>
              </w:rPr>
              <w:t>-</w:t>
            </w:r>
            <w:r>
              <w:rPr>
                <w:rFonts w:ascii="Times New Roman" w:hAnsi="Times New Roman"/>
                <w:b/>
                <w:sz w:val="20"/>
                <w:szCs w:val="20"/>
              </w:rPr>
              <w:t>9</w:t>
            </w:r>
            <w:r w:rsidR="00CF5928" w:rsidRPr="00631E82">
              <w:rPr>
                <w:rFonts w:ascii="Times New Roman" w:hAnsi="Times New Roman"/>
                <w:b/>
                <w:sz w:val="20"/>
                <w:szCs w:val="20"/>
              </w:rPr>
              <w:t xml:space="preserve"> ŞUBAT</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19</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16. Oyun ve fiziki etkinliklerde kendi ve arkadaşları için güvenlik riski oluşturan unsurları nedenleriyle açıklar.</w:t>
            </w:r>
          </w:p>
          <w:p w:rsidR="00CF5928" w:rsidRPr="00631E82" w:rsidRDefault="00CF5928" w:rsidP="00CF5928">
            <w:pPr>
              <w:rPr>
                <w:rFonts w:ascii="Times New Roman" w:hAnsi="Times New Roman"/>
                <w:sz w:val="20"/>
                <w:szCs w:val="20"/>
              </w:rPr>
            </w:pPr>
          </w:p>
        </w:tc>
        <w:tc>
          <w:tcPr>
            <w:tcW w:w="3685"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Kartlardaki güvenlik sınırlarını belirleyen işaret tabaklarının, oyun içindeki yerleşimine bakılmalıdır. Öğrenciler oyun ve fiziki etkinlikler sırasında kendisi ve başkası için güvenli ortam oluşturup etkinlik ile ilgili olmayan maddeleri ortamdan uzaklaştırma sorumluluğunu almalıdırlar. Eşli ve grupla yapılan çalışmalarda başkalarıyla çarpışmamak için güvenli, uygun mesafeyi ayarlayabilmelidirler. Oyun içinde güvenlikle ilgili kendi görevlerini bilmelidirler. </w:t>
            </w:r>
          </w:p>
        </w:tc>
        <w:tc>
          <w:tcPr>
            <w:tcW w:w="3260" w:type="dxa"/>
            <w:tcBorders>
              <w:bottom w:val="single" w:sz="12" w:space="0" w:color="auto"/>
            </w:tcBorders>
            <w:vAlign w:val="center"/>
          </w:tcPr>
          <w:p w:rsidR="00CF5928" w:rsidRPr="00631E82" w:rsidRDefault="00723D0C" w:rsidP="00CF5928">
            <w:pPr>
              <w:rPr>
                <w:rFonts w:ascii="Times New Roman" w:hAnsi="Times New Roman"/>
                <w:sz w:val="20"/>
                <w:szCs w:val="20"/>
              </w:rPr>
            </w:pPr>
            <w:r w:rsidRPr="00631E82">
              <w:rPr>
                <w:rFonts w:ascii="Times New Roman" w:hAnsi="Times New Roman"/>
                <w:sz w:val="20"/>
                <w:szCs w:val="20"/>
              </w:rPr>
              <w:t>Tüm sarı kartların “Güvenlik ve Ekip</w:t>
            </w:r>
            <w:r>
              <w:rPr>
                <w:rFonts w:ascii="Times New Roman" w:hAnsi="Times New Roman"/>
                <w:sz w:val="20"/>
                <w:szCs w:val="20"/>
              </w:rPr>
              <w:t>man” bölümlerinden yararlanılma</w:t>
            </w:r>
            <w:r w:rsidRPr="00631E82">
              <w:rPr>
                <w:rFonts w:ascii="Times New Roman" w:hAnsi="Times New Roman"/>
                <w:sz w:val="20"/>
                <w:szCs w:val="20"/>
              </w:rPr>
              <w:t>lıdır.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Engelli Ekipmanları, Engelli Yaşamda Güvenli Alanlar</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Engelli Ekipmanları, Engelli Yaşamda Güvenli Alanlar</w:t>
            </w: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Oyunlar: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Güvenlik Oyunu vb.</w:t>
            </w:r>
          </w:p>
        </w:tc>
        <w:tc>
          <w:tcPr>
            <w:tcW w:w="1559"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462EFB" w:rsidRPr="00631E82" w:rsidRDefault="00462EFB" w:rsidP="001B1418">
      <w:pPr>
        <w:jc w:val="center"/>
        <w:rPr>
          <w:rFonts w:ascii="Times New Roman" w:hAnsi="Times New Roman"/>
          <w:sz w:val="20"/>
          <w:szCs w:val="20"/>
        </w:rPr>
      </w:pPr>
    </w:p>
    <w:p w:rsidR="00462EFB" w:rsidRDefault="00462EFB" w:rsidP="001B1418">
      <w:pPr>
        <w:jc w:val="center"/>
        <w:rPr>
          <w:rFonts w:ascii="Times New Roman" w:hAnsi="Times New Roman"/>
          <w:sz w:val="20"/>
          <w:szCs w:val="20"/>
        </w:rPr>
      </w:pPr>
    </w:p>
    <w:p w:rsidR="00631E82" w:rsidRPr="00631E82" w:rsidRDefault="00631E82"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3260"/>
        <w:gridCol w:w="1843"/>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260"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1756"/>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844C1F" w:rsidP="006E1765">
            <w:pPr>
              <w:ind w:left="113" w:right="113"/>
              <w:jc w:val="center"/>
              <w:rPr>
                <w:rFonts w:ascii="Times New Roman" w:hAnsi="Times New Roman"/>
                <w:b/>
                <w:sz w:val="20"/>
                <w:szCs w:val="20"/>
              </w:rPr>
            </w:pPr>
            <w:r w:rsidRPr="00631E82">
              <w:rPr>
                <w:rFonts w:ascii="Times New Roman" w:hAnsi="Times New Roman"/>
                <w:b/>
                <w:sz w:val="20"/>
                <w:szCs w:val="20"/>
              </w:rPr>
              <w:t>1</w:t>
            </w:r>
            <w:r w:rsidR="006E1765">
              <w:rPr>
                <w:rFonts w:ascii="Times New Roman" w:hAnsi="Times New Roman"/>
                <w:b/>
                <w:sz w:val="20"/>
                <w:szCs w:val="20"/>
              </w:rPr>
              <w:t>2</w:t>
            </w:r>
            <w:r w:rsidRPr="00631E82">
              <w:rPr>
                <w:rFonts w:ascii="Times New Roman" w:hAnsi="Times New Roman"/>
                <w:b/>
                <w:sz w:val="20"/>
                <w:szCs w:val="20"/>
              </w:rPr>
              <w:t>-1</w:t>
            </w:r>
            <w:r w:rsidR="006E1765">
              <w:rPr>
                <w:rFonts w:ascii="Times New Roman" w:hAnsi="Times New Roman"/>
                <w:b/>
                <w:sz w:val="20"/>
                <w:szCs w:val="20"/>
              </w:rPr>
              <w:t>6</w:t>
            </w:r>
            <w:r w:rsidR="00CF5928" w:rsidRPr="00631E82">
              <w:rPr>
                <w:rFonts w:ascii="Times New Roman" w:hAnsi="Times New Roman"/>
                <w:b/>
                <w:sz w:val="20"/>
                <w:szCs w:val="20"/>
              </w:rPr>
              <w:t xml:space="preserve"> ŞUBAT</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20</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17. Düzenli olarak katılabileceği oyun ve fiziki etkinlikleri seçerek katılır.</w:t>
            </w:r>
          </w:p>
        </w:tc>
        <w:tc>
          <w:tcPr>
            <w:tcW w:w="3685"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Öğrencilerden yakın çevrelerindeki oyun ve fiziki etkinlik imkânlarını araştırmaları istenebilir. Daha sonra bunlardan seçtikleri birine düzenli olarak katılımları teşvik edilmelidir. Katılım durumları takip edilmelidir.</w:t>
            </w:r>
          </w:p>
        </w:tc>
        <w:tc>
          <w:tcPr>
            <w:tcW w:w="3260"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kartlardan yararlanılmalıdır.</w:t>
            </w:r>
          </w:p>
        </w:tc>
        <w:tc>
          <w:tcPr>
            <w:tcW w:w="1843" w:type="dxa"/>
            <w:tcBorders>
              <w:top w:val="single" w:sz="12" w:space="0" w:color="auto"/>
            </w:tcBorders>
            <w:vAlign w:val="center"/>
          </w:tcPr>
          <w:p w:rsidR="00CF5928" w:rsidRPr="00631E82" w:rsidRDefault="00CF5928" w:rsidP="00CF5928">
            <w:pPr>
              <w:rPr>
                <w:rFonts w:ascii="Times New Roman" w:hAnsi="Times New Roman"/>
                <w:sz w:val="20"/>
                <w:szCs w:val="20"/>
              </w:rPr>
            </w:pP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tcPr>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Fiziksel Uygunluk Bileşenleri Testi</w:t>
            </w:r>
          </w:p>
          <w:p w:rsidR="00CF5928" w:rsidRPr="00631E82" w:rsidRDefault="00CF5928" w:rsidP="00CF5928">
            <w:pPr>
              <w:rPr>
                <w:rFonts w:ascii="Times New Roman" w:hAnsi="Times New Roman"/>
                <w:sz w:val="20"/>
                <w:szCs w:val="20"/>
                <w:u w:val="double"/>
              </w:rPr>
            </w:pPr>
            <w:r w:rsidRPr="00631E82">
              <w:rPr>
                <w:rFonts w:ascii="Times New Roman" w:hAnsi="Times New Roman"/>
                <w:sz w:val="20"/>
                <w:szCs w:val="20"/>
              </w:rPr>
              <w:t>(Kz-18)</w:t>
            </w:r>
          </w:p>
        </w:tc>
      </w:tr>
      <w:tr w:rsidR="00CF5928" w:rsidRPr="00631E82" w:rsidTr="00631E82">
        <w:trPr>
          <w:cantSplit/>
          <w:trHeight w:val="1844"/>
        </w:trPr>
        <w:tc>
          <w:tcPr>
            <w:tcW w:w="426" w:type="dxa"/>
            <w:tcBorders>
              <w:top w:val="single" w:sz="2" w:space="0" w:color="auto"/>
              <w:left w:val="single" w:sz="12" w:space="0" w:color="auto"/>
            </w:tcBorders>
            <w:textDirection w:val="btLr"/>
            <w:vAlign w:val="center"/>
          </w:tcPr>
          <w:p w:rsidR="00CF5928" w:rsidRPr="00631E82" w:rsidRDefault="006E1765" w:rsidP="006E1765">
            <w:pPr>
              <w:ind w:left="113" w:right="113"/>
              <w:jc w:val="center"/>
              <w:rPr>
                <w:rFonts w:ascii="Times New Roman" w:hAnsi="Times New Roman"/>
                <w:b/>
                <w:sz w:val="20"/>
                <w:szCs w:val="20"/>
              </w:rPr>
            </w:pPr>
            <w:r>
              <w:rPr>
                <w:rFonts w:ascii="Times New Roman" w:hAnsi="Times New Roman"/>
                <w:b/>
                <w:sz w:val="20"/>
                <w:szCs w:val="20"/>
              </w:rPr>
              <w:t>19</w:t>
            </w:r>
            <w:r w:rsidR="00844C1F" w:rsidRPr="00631E82">
              <w:rPr>
                <w:rFonts w:ascii="Times New Roman" w:hAnsi="Times New Roman"/>
                <w:b/>
                <w:sz w:val="20"/>
                <w:szCs w:val="20"/>
              </w:rPr>
              <w:t>-2</w:t>
            </w:r>
            <w:r>
              <w:rPr>
                <w:rFonts w:ascii="Times New Roman" w:hAnsi="Times New Roman"/>
                <w:b/>
                <w:sz w:val="20"/>
                <w:szCs w:val="20"/>
              </w:rPr>
              <w:t>3</w:t>
            </w:r>
            <w:r w:rsidR="00844C1F" w:rsidRPr="00631E82">
              <w:rPr>
                <w:rFonts w:ascii="Times New Roman" w:hAnsi="Times New Roman"/>
                <w:b/>
                <w:sz w:val="20"/>
                <w:szCs w:val="20"/>
              </w:rPr>
              <w:t xml:space="preserve"> ŞUBAT</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21</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18. Fiziksel uygunluğunu destekleyici oyun ve fiziki etkinliklere düzenli olarak katılır.</w:t>
            </w: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her bir fiziksel uygunluk özelliğini geliştirecek günde en az 20 dk. çeşitli oyun ve fiziki etkinliklere katılım düzeyleri takip edilmeli, istekle katılımları teşvik edilmelidir.</w:t>
            </w:r>
          </w:p>
        </w:tc>
        <w:tc>
          <w:tcPr>
            <w:tcW w:w="3260"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kartlardan yararlanılmalıdır.</w:t>
            </w:r>
          </w:p>
          <w:p w:rsidR="00CF5928" w:rsidRPr="00631E82" w:rsidRDefault="00CF5928" w:rsidP="00CF5928">
            <w:pPr>
              <w:rPr>
                <w:rFonts w:ascii="Times New Roman" w:hAnsi="Times New Roman"/>
                <w:sz w:val="20"/>
                <w:szCs w:val="20"/>
              </w:rPr>
            </w:pPr>
          </w:p>
        </w:tc>
        <w:tc>
          <w:tcPr>
            <w:tcW w:w="1843" w:type="dxa"/>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Yürüyüş, Koşu, Paten Kayma, Yüzme,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Bisiklete Binme vb.</w:t>
            </w: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1844"/>
        </w:trPr>
        <w:tc>
          <w:tcPr>
            <w:tcW w:w="426" w:type="dxa"/>
            <w:tcBorders>
              <w:top w:val="single" w:sz="2" w:space="0" w:color="auto"/>
              <w:left w:val="single" w:sz="12" w:space="0" w:color="auto"/>
            </w:tcBorders>
            <w:textDirection w:val="btLr"/>
            <w:vAlign w:val="center"/>
          </w:tcPr>
          <w:p w:rsidR="006963E1" w:rsidRDefault="00844C1F" w:rsidP="006963E1">
            <w:pPr>
              <w:ind w:left="113" w:right="113"/>
              <w:jc w:val="center"/>
              <w:rPr>
                <w:rFonts w:ascii="Times New Roman" w:hAnsi="Times New Roman"/>
                <w:b/>
                <w:sz w:val="20"/>
                <w:szCs w:val="20"/>
              </w:rPr>
            </w:pPr>
            <w:r w:rsidRPr="00631E82">
              <w:rPr>
                <w:rFonts w:ascii="Times New Roman" w:hAnsi="Times New Roman"/>
                <w:b/>
                <w:sz w:val="20"/>
                <w:szCs w:val="20"/>
              </w:rPr>
              <w:t>2</w:t>
            </w:r>
            <w:r w:rsidR="006963E1">
              <w:rPr>
                <w:rFonts w:ascii="Times New Roman" w:hAnsi="Times New Roman"/>
                <w:b/>
                <w:sz w:val="20"/>
                <w:szCs w:val="20"/>
              </w:rPr>
              <w:t>6</w:t>
            </w:r>
            <w:r w:rsidRPr="00631E82">
              <w:rPr>
                <w:rFonts w:ascii="Times New Roman" w:hAnsi="Times New Roman"/>
                <w:b/>
                <w:sz w:val="20"/>
                <w:szCs w:val="20"/>
              </w:rPr>
              <w:t xml:space="preserve"> ŞUBAT  </w:t>
            </w:r>
          </w:p>
          <w:p w:rsidR="00CF5928" w:rsidRPr="00631E82" w:rsidRDefault="006963E1" w:rsidP="006963E1">
            <w:pPr>
              <w:ind w:left="113" w:right="113"/>
              <w:jc w:val="center"/>
              <w:rPr>
                <w:rFonts w:ascii="Times New Roman" w:hAnsi="Times New Roman"/>
                <w:b/>
                <w:sz w:val="20"/>
                <w:szCs w:val="20"/>
              </w:rPr>
            </w:pPr>
            <w:r>
              <w:rPr>
                <w:rFonts w:ascii="Times New Roman" w:hAnsi="Times New Roman"/>
                <w:b/>
                <w:sz w:val="20"/>
                <w:szCs w:val="20"/>
              </w:rPr>
              <w:t xml:space="preserve">2 </w:t>
            </w:r>
            <w:r w:rsidR="00CF5928" w:rsidRPr="00631E82">
              <w:rPr>
                <w:rFonts w:ascii="Times New Roman" w:hAnsi="Times New Roman"/>
                <w:b/>
                <w:sz w:val="20"/>
                <w:szCs w:val="20"/>
              </w:rPr>
              <w:t>MART</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22</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19. Oyuna ve fiziki etkinliklere katılımda sağlığını koruma davranışları sergiler.</w:t>
            </w: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Öğrencilerin oyun ve fiziki etkinliklere katılımları sırasındaki sağlıkla ilgili davranışları takip edilmelidir. Riskli davranışlar sergileyenlere (örneğin; kendini çok zorlayanlara, uygun olmayan beslenme alışkanlığı sergileyenlere, ısınma ve soğuma alışkanlığı geliştirmeyenlere vb.) uygun dönütler verilmelidir. </w:t>
            </w:r>
          </w:p>
        </w:tc>
        <w:tc>
          <w:tcPr>
            <w:tcW w:w="3260"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“Sağlık Anlayışı” bölümlerinden yararlanılmalıdır.</w:t>
            </w:r>
          </w:p>
        </w:tc>
        <w:tc>
          <w:tcPr>
            <w:tcW w:w="1843" w:type="dxa"/>
            <w:vAlign w:val="center"/>
          </w:tcPr>
          <w:p w:rsidR="00CF5928" w:rsidRPr="00631E82" w:rsidRDefault="00CF5928" w:rsidP="00CF5928">
            <w:pPr>
              <w:rPr>
                <w:rFonts w:ascii="Times New Roman" w:hAnsi="Times New Roman"/>
                <w:sz w:val="20"/>
                <w:szCs w:val="20"/>
              </w:rPr>
            </w:pP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443"/>
        </w:trPr>
        <w:tc>
          <w:tcPr>
            <w:tcW w:w="426" w:type="dxa"/>
            <w:tcBorders>
              <w:left w:val="single" w:sz="12" w:space="0" w:color="auto"/>
              <w:bottom w:val="single" w:sz="12" w:space="0" w:color="auto"/>
            </w:tcBorders>
            <w:textDirection w:val="btLr"/>
            <w:vAlign w:val="center"/>
          </w:tcPr>
          <w:p w:rsidR="00CF5928" w:rsidRPr="00631E82" w:rsidRDefault="006963E1" w:rsidP="006963E1">
            <w:pPr>
              <w:ind w:left="113" w:right="113"/>
              <w:jc w:val="center"/>
              <w:rPr>
                <w:rFonts w:ascii="Times New Roman" w:hAnsi="Times New Roman"/>
                <w:b/>
                <w:sz w:val="20"/>
                <w:szCs w:val="20"/>
              </w:rPr>
            </w:pPr>
            <w:r>
              <w:rPr>
                <w:rFonts w:ascii="Times New Roman" w:hAnsi="Times New Roman"/>
                <w:b/>
                <w:sz w:val="20"/>
                <w:szCs w:val="20"/>
              </w:rPr>
              <w:t>5</w:t>
            </w:r>
            <w:r w:rsidR="00844C1F" w:rsidRPr="00631E82">
              <w:rPr>
                <w:rFonts w:ascii="Times New Roman" w:hAnsi="Times New Roman"/>
                <w:b/>
                <w:sz w:val="20"/>
                <w:szCs w:val="20"/>
              </w:rPr>
              <w:t>-</w:t>
            </w:r>
            <w:r>
              <w:rPr>
                <w:rFonts w:ascii="Times New Roman" w:hAnsi="Times New Roman"/>
                <w:b/>
                <w:sz w:val="20"/>
                <w:szCs w:val="20"/>
              </w:rPr>
              <w:t>9</w:t>
            </w:r>
            <w:r w:rsidR="00CF5928" w:rsidRPr="00631E82">
              <w:rPr>
                <w:rFonts w:ascii="Times New Roman" w:hAnsi="Times New Roman"/>
                <w:b/>
                <w:sz w:val="20"/>
                <w:szCs w:val="20"/>
              </w:rPr>
              <w:t xml:space="preserve"> MART</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23</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20.Oyun ve fiziki etkinliklerde güvenliği için sorumluluk alır.</w:t>
            </w:r>
          </w:p>
        </w:tc>
        <w:tc>
          <w:tcPr>
            <w:tcW w:w="3685"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 ve fiziki etkinliklere katılırken etkinlik ortamlarının güvenli olmasının yanında, öğrencilerin de kişisel olarak güvenlik tedbirleri alması gerekir. Kullandığı kıyafet, spor ayakkabı seçimi, kendine uygun olarak oyunda kullandığı ekipman seçimi vb. gibi davranışlar güvenli bir ortamda ders işlemesi için gereken kişisel sorumluluklardır. </w:t>
            </w:r>
          </w:p>
        </w:tc>
        <w:tc>
          <w:tcPr>
            <w:tcW w:w="3260"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“Güvenlik ve Ekipman” bölümlerinden yararlanılmalıdır.</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p>
        </w:tc>
        <w:tc>
          <w:tcPr>
            <w:tcW w:w="1559"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01153D" w:rsidRPr="00631E82" w:rsidRDefault="0001153D" w:rsidP="00E14D9B">
      <w:pPr>
        <w:jc w:val="center"/>
        <w:rPr>
          <w:rFonts w:ascii="Times New Roman" w:hAnsi="Times New Roman"/>
          <w:sz w:val="20"/>
          <w:szCs w:val="20"/>
        </w:rPr>
      </w:pPr>
    </w:p>
    <w:p w:rsidR="00462EFB" w:rsidRDefault="00462EFB" w:rsidP="00E14D9B">
      <w:pPr>
        <w:jc w:val="center"/>
        <w:rPr>
          <w:rFonts w:ascii="Times New Roman" w:hAnsi="Times New Roman"/>
          <w:sz w:val="20"/>
          <w:szCs w:val="20"/>
        </w:rPr>
      </w:pPr>
    </w:p>
    <w:p w:rsidR="00631E82" w:rsidRPr="00631E82" w:rsidRDefault="00631E82" w:rsidP="00E14D9B">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3260"/>
        <w:gridCol w:w="1843"/>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260"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1756"/>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844C1F" w:rsidP="00AC2D51">
            <w:pPr>
              <w:ind w:left="113" w:right="113"/>
              <w:jc w:val="center"/>
              <w:rPr>
                <w:rFonts w:ascii="Times New Roman" w:hAnsi="Times New Roman"/>
                <w:b/>
                <w:sz w:val="20"/>
                <w:szCs w:val="20"/>
              </w:rPr>
            </w:pPr>
            <w:r w:rsidRPr="00631E82">
              <w:rPr>
                <w:rFonts w:ascii="Times New Roman" w:hAnsi="Times New Roman"/>
                <w:b/>
                <w:sz w:val="20"/>
                <w:szCs w:val="20"/>
              </w:rPr>
              <w:t>1</w:t>
            </w:r>
            <w:r w:rsidR="00AC2D51">
              <w:rPr>
                <w:rFonts w:ascii="Times New Roman" w:hAnsi="Times New Roman"/>
                <w:b/>
                <w:sz w:val="20"/>
                <w:szCs w:val="20"/>
              </w:rPr>
              <w:t>2</w:t>
            </w:r>
            <w:r w:rsidRPr="00631E82">
              <w:rPr>
                <w:rFonts w:ascii="Times New Roman" w:hAnsi="Times New Roman"/>
                <w:b/>
                <w:sz w:val="20"/>
                <w:szCs w:val="20"/>
              </w:rPr>
              <w:t>-1</w:t>
            </w:r>
            <w:r w:rsidR="00AC2D51">
              <w:rPr>
                <w:rFonts w:ascii="Times New Roman" w:hAnsi="Times New Roman"/>
                <w:b/>
                <w:sz w:val="20"/>
                <w:szCs w:val="20"/>
              </w:rPr>
              <w:t>6</w:t>
            </w:r>
            <w:r w:rsidR="00CF5928" w:rsidRPr="00631E82">
              <w:rPr>
                <w:rFonts w:ascii="Times New Roman" w:hAnsi="Times New Roman"/>
                <w:b/>
                <w:sz w:val="20"/>
                <w:szCs w:val="20"/>
              </w:rPr>
              <w:t xml:space="preserve"> MART</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24</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restart"/>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23. Seçtiği geleneksel çocuk oyunlarını arkadaşlarına oynatır.</w:t>
            </w:r>
          </w:p>
        </w:tc>
        <w:tc>
          <w:tcPr>
            <w:tcW w:w="3685" w:type="dxa"/>
            <w:vMerge w:val="restart"/>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Öğrencilerden kültürümüze ait çocuk oyunlarını araştırmaları istenip daha sonra bulduğu oyunu öğrenerek sınıfta arkadaşlarına anlatıp uygulatması istenmelidir.</w:t>
            </w:r>
          </w:p>
        </w:tc>
        <w:tc>
          <w:tcPr>
            <w:tcW w:w="3260" w:type="dxa"/>
            <w:vMerge w:val="restart"/>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 Katılım-Geleneksel Çocuk Oyunları” kartlarındaki (mor)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etkinlikler kullanılmalıdır.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Yedi kale (kule) (1.kart) ve ayakkabı saklamak (3. kart) etkinliklerine öncelik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verilmelidir.</w:t>
            </w:r>
          </w:p>
        </w:tc>
        <w:tc>
          <w:tcPr>
            <w:tcW w:w="1843" w:type="dxa"/>
            <w:vMerge w:val="restart"/>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araştırıp buldukları geleneksel oyunlarımız.</w:t>
            </w: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tcPr>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Geleneksel Oyun Yazma Formu</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(Kz-23)</w:t>
            </w:r>
          </w:p>
          <w:p w:rsidR="00CF5928" w:rsidRPr="00631E82" w:rsidRDefault="00CF5928" w:rsidP="00CF5928">
            <w:pPr>
              <w:rPr>
                <w:rFonts w:ascii="Times New Roman" w:hAnsi="Times New Roman"/>
                <w:sz w:val="20"/>
                <w:szCs w:val="20"/>
                <w:u w:val="double"/>
              </w:rPr>
            </w:pPr>
          </w:p>
        </w:tc>
      </w:tr>
      <w:tr w:rsidR="00CF5928" w:rsidRPr="00631E82" w:rsidTr="00631E82">
        <w:trPr>
          <w:cantSplit/>
          <w:trHeight w:val="2411"/>
        </w:trPr>
        <w:tc>
          <w:tcPr>
            <w:tcW w:w="426" w:type="dxa"/>
            <w:tcBorders>
              <w:top w:val="single" w:sz="2" w:space="0" w:color="auto"/>
              <w:left w:val="single" w:sz="12" w:space="0" w:color="auto"/>
            </w:tcBorders>
            <w:textDirection w:val="btLr"/>
            <w:vAlign w:val="center"/>
          </w:tcPr>
          <w:p w:rsidR="00CF5928" w:rsidRPr="00631E82" w:rsidRDefault="00AC2D51" w:rsidP="00AC2D51">
            <w:pPr>
              <w:ind w:left="113" w:right="113"/>
              <w:jc w:val="center"/>
              <w:rPr>
                <w:rFonts w:ascii="Times New Roman" w:hAnsi="Times New Roman"/>
                <w:b/>
                <w:sz w:val="20"/>
                <w:szCs w:val="20"/>
              </w:rPr>
            </w:pPr>
            <w:r>
              <w:rPr>
                <w:rFonts w:ascii="Times New Roman" w:hAnsi="Times New Roman"/>
                <w:b/>
                <w:sz w:val="20"/>
                <w:szCs w:val="20"/>
              </w:rPr>
              <w:t>19</w:t>
            </w:r>
            <w:r w:rsidR="00844C1F" w:rsidRPr="00631E82">
              <w:rPr>
                <w:rFonts w:ascii="Times New Roman" w:hAnsi="Times New Roman"/>
                <w:b/>
                <w:sz w:val="20"/>
                <w:szCs w:val="20"/>
              </w:rPr>
              <w:t>-2</w:t>
            </w:r>
            <w:r>
              <w:rPr>
                <w:rFonts w:ascii="Times New Roman" w:hAnsi="Times New Roman"/>
                <w:b/>
                <w:sz w:val="20"/>
                <w:szCs w:val="20"/>
              </w:rPr>
              <w:t>3</w:t>
            </w:r>
            <w:r w:rsidR="00CF5928" w:rsidRPr="00631E82">
              <w:rPr>
                <w:rFonts w:ascii="Times New Roman" w:hAnsi="Times New Roman"/>
                <w:b/>
                <w:sz w:val="20"/>
                <w:szCs w:val="20"/>
              </w:rPr>
              <w:t xml:space="preserve"> MART </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25</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ign w:val="center"/>
          </w:tcPr>
          <w:p w:rsidR="00CF5928" w:rsidRPr="00631E82" w:rsidRDefault="00CF5928" w:rsidP="00CF5928">
            <w:pPr>
              <w:rPr>
                <w:rFonts w:ascii="Times New Roman" w:hAnsi="Times New Roman"/>
                <w:sz w:val="20"/>
                <w:szCs w:val="20"/>
              </w:rPr>
            </w:pPr>
          </w:p>
        </w:tc>
        <w:tc>
          <w:tcPr>
            <w:tcW w:w="3685" w:type="dxa"/>
            <w:vMerge/>
            <w:vAlign w:val="center"/>
          </w:tcPr>
          <w:p w:rsidR="00CF5928" w:rsidRPr="00631E82" w:rsidRDefault="00CF5928" w:rsidP="00CF5928">
            <w:pPr>
              <w:rPr>
                <w:rFonts w:ascii="Times New Roman" w:hAnsi="Times New Roman"/>
                <w:sz w:val="20"/>
                <w:szCs w:val="20"/>
              </w:rPr>
            </w:pPr>
          </w:p>
        </w:tc>
        <w:tc>
          <w:tcPr>
            <w:tcW w:w="3260" w:type="dxa"/>
            <w:vMerge/>
            <w:vAlign w:val="center"/>
          </w:tcPr>
          <w:p w:rsidR="00CF5928" w:rsidRPr="00631E82" w:rsidRDefault="00CF5928" w:rsidP="00CF5928">
            <w:pPr>
              <w:rPr>
                <w:rFonts w:ascii="Times New Roman" w:hAnsi="Times New Roman"/>
                <w:sz w:val="20"/>
                <w:szCs w:val="20"/>
              </w:rPr>
            </w:pPr>
          </w:p>
        </w:tc>
        <w:tc>
          <w:tcPr>
            <w:tcW w:w="1843" w:type="dxa"/>
            <w:vMerge/>
            <w:vAlign w:val="center"/>
          </w:tcPr>
          <w:p w:rsidR="00CF5928" w:rsidRPr="00631E82" w:rsidRDefault="00CF5928" w:rsidP="00CF5928">
            <w:pPr>
              <w:rPr>
                <w:rFonts w:ascii="Times New Roman" w:hAnsi="Times New Roman"/>
                <w:sz w:val="20"/>
                <w:szCs w:val="20"/>
              </w:rPr>
            </w:pP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977C70" w:rsidRPr="00631E82" w:rsidTr="000C7994">
        <w:trPr>
          <w:cantSplit/>
          <w:trHeight w:val="3565"/>
        </w:trPr>
        <w:tc>
          <w:tcPr>
            <w:tcW w:w="426" w:type="dxa"/>
            <w:tcBorders>
              <w:top w:val="single" w:sz="2" w:space="0" w:color="auto"/>
              <w:left w:val="single" w:sz="12" w:space="0" w:color="auto"/>
            </w:tcBorders>
            <w:textDirection w:val="btLr"/>
            <w:vAlign w:val="center"/>
          </w:tcPr>
          <w:p w:rsidR="00977C70" w:rsidRPr="00631E82" w:rsidRDefault="00977C70" w:rsidP="00AC2D51">
            <w:pPr>
              <w:ind w:left="113" w:right="113"/>
              <w:jc w:val="center"/>
              <w:rPr>
                <w:rFonts w:ascii="Times New Roman" w:hAnsi="Times New Roman"/>
                <w:b/>
                <w:sz w:val="20"/>
                <w:szCs w:val="20"/>
              </w:rPr>
            </w:pPr>
            <w:r w:rsidRPr="00631E82">
              <w:rPr>
                <w:rFonts w:ascii="Times New Roman" w:hAnsi="Times New Roman"/>
                <w:b/>
                <w:sz w:val="20"/>
                <w:szCs w:val="20"/>
              </w:rPr>
              <w:t>2</w:t>
            </w:r>
            <w:r>
              <w:rPr>
                <w:rFonts w:ascii="Times New Roman" w:hAnsi="Times New Roman"/>
                <w:b/>
                <w:sz w:val="20"/>
                <w:szCs w:val="20"/>
              </w:rPr>
              <w:t>6</w:t>
            </w:r>
            <w:r w:rsidRPr="00631E82">
              <w:rPr>
                <w:rFonts w:ascii="Times New Roman" w:hAnsi="Times New Roman"/>
                <w:b/>
                <w:sz w:val="20"/>
                <w:szCs w:val="20"/>
              </w:rPr>
              <w:t>-3</w:t>
            </w:r>
            <w:r>
              <w:rPr>
                <w:rFonts w:ascii="Times New Roman" w:hAnsi="Times New Roman"/>
                <w:b/>
                <w:sz w:val="20"/>
                <w:szCs w:val="20"/>
              </w:rPr>
              <w:t>0</w:t>
            </w:r>
            <w:r w:rsidRPr="00631E82">
              <w:rPr>
                <w:rFonts w:ascii="Times New Roman" w:hAnsi="Times New Roman"/>
                <w:b/>
                <w:sz w:val="20"/>
                <w:szCs w:val="20"/>
              </w:rPr>
              <w:t xml:space="preserve"> MART</w:t>
            </w:r>
          </w:p>
        </w:tc>
        <w:tc>
          <w:tcPr>
            <w:tcW w:w="567" w:type="dxa"/>
            <w:tcBorders>
              <w:top w:val="single" w:sz="2" w:space="0" w:color="auto"/>
            </w:tcBorders>
            <w:vAlign w:val="center"/>
          </w:tcPr>
          <w:p w:rsidR="00977C70" w:rsidRPr="00631E82" w:rsidRDefault="00977C70" w:rsidP="00CF5928">
            <w:pPr>
              <w:jc w:val="center"/>
              <w:rPr>
                <w:rFonts w:ascii="Times New Roman" w:hAnsi="Times New Roman"/>
                <w:b/>
                <w:sz w:val="20"/>
                <w:szCs w:val="20"/>
              </w:rPr>
            </w:pPr>
            <w:r w:rsidRPr="00631E82">
              <w:rPr>
                <w:rFonts w:ascii="Times New Roman" w:hAnsi="Times New Roman"/>
                <w:b/>
                <w:sz w:val="20"/>
                <w:szCs w:val="20"/>
              </w:rPr>
              <w:t>26</w:t>
            </w:r>
          </w:p>
        </w:tc>
        <w:tc>
          <w:tcPr>
            <w:tcW w:w="425" w:type="dxa"/>
            <w:tcBorders>
              <w:top w:val="single" w:sz="2" w:space="0" w:color="auto"/>
            </w:tcBorders>
            <w:vAlign w:val="center"/>
          </w:tcPr>
          <w:p w:rsidR="00977C70" w:rsidRPr="00631E82" w:rsidRDefault="00977C70"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977C70" w:rsidRPr="00631E82" w:rsidRDefault="00977C70" w:rsidP="00CF5928">
            <w:pPr>
              <w:rPr>
                <w:rFonts w:ascii="Times New Roman" w:hAnsi="Times New Roman"/>
                <w:sz w:val="20"/>
                <w:szCs w:val="20"/>
              </w:rPr>
            </w:pPr>
            <w:r w:rsidRPr="00631E82">
              <w:rPr>
                <w:rFonts w:ascii="Times New Roman" w:hAnsi="Times New Roman"/>
                <w:sz w:val="20"/>
                <w:szCs w:val="20"/>
              </w:rPr>
              <w:t>22. Basit ritimli yöresel ve ulusal halk dansları yapar.</w:t>
            </w:r>
          </w:p>
        </w:tc>
        <w:tc>
          <w:tcPr>
            <w:tcW w:w="3685" w:type="dxa"/>
            <w:tcBorders>
              <w:top w:val="single" w:sz="2" w:space="0" w:color="auto"/>
            </w:tcBorders>
            <w:vAlign w:val="center"/>
          </w:tcPr>
          <w:p w:rsidR="00977C70" w:rsidRPr="00631E82" w:rsidRDefault="00977C70" w:rsidP="00CF5928">
            <w:pPr>
              <w:rPr>
                <w:rFonts w:ascii="Times New Roman" w:hAnsi="Times New Roman"/>
                <w:sz w:val="20"/>
                <w:szCs w:val="20"/>
              </w:rPr>
            </w:pPr>
            <w:r w:rsidRPr="00631E82">
              <w:rPr>
                <w:rFonts w:ascii="Times New Roman" w:hAnsi="Times New Roman"/>
                <w:sz w:val="20"/>
                <w:szCs w:val="20"/>
              </w:rPr>
              <w:t>Öğrencilerin gruplara ayrılarak tercih ettikleri basit ritimli halk danslarından en az birini müzik eşliğinde ve taklit yoluyla uygulamaları sağlanmalıdır.</w:t>
            </w:r>
          </w:p>
          <w:p w:rsidR="00977C70" w:rsidRPr="00631E82" w:rsidRDefault="00977C70" w:rsidP="00CF5928">
            <w:pPr>
              <w:rPr>
                <w:rFonts w:ascii="Times New Roman" w:hAnsi="Times New Roman"/>
                <w:sz w:val="20"/>
                <w:szCs w:val="20"/>
              </w:rPr>
            </w:pPr>
            <w:r w:rsidRPr="00631E82">
              <w:rPr>
                <w:rFonts w:ascii="Times New Roman" w:hAnsi="Times New Roman"/>
                <w:sz w:val="20"/>
                <w:szCs w:val="20"/>
              </w:rPr>
              <w:t>Öğrencilerden kendi yörelerine ait basit ritimli halk danslarını araştırıp öğrenerek sınıfta arkadaşlarıyla uygulamaları istenmelidir.</w:t>
            </w:r>
          </w:p>
        </w:tc>
        <w:tc>
          <w:tcPr>
            <w:tcW w:w="3260" w:type="dxa"/>
            <w:tcBorders>
              <w:top w:val="single" w:sz="2" w:space="0" w:color="auto"/>
            </w:tcBorders>
            <w:vAlign w:val="center"/>
          </w:tcPr>
          <w:p w:rsidR="00977C70" w:rsidRPr="00631E82" w:rsidRDefault="00977C70" w:rsidP="00CF5928">
            <w:pPr>
              <w:rPr>
                <w:rFonts w:ascii="Times New Roman" w:hAnsi="Times New Roman"/>
                <w:sz w:val="20"/>
                <w:szCs w:val="20"/>
              </w:rPr>
            </w:pPr>
            <w:r w:rsidRPr="00631E82">
              <w:rPr>
                <w:rFonts w:ascii="Times New Roman" w:hAnsi="Times New Roman"/>
                <w:sz w:val="20"/>
                <w:szCs w:val="20"/>
              </w:rPr>
              <w:t>“Kültürümü Tanıyorum” kartlarından (mor, 1.2.3. kartlar) yararlanılmalıdır.</w:t>
            </w:r>
          </w:p>
          <w:p w:rsidR="00977C70" w:rsidRPr="00631E82" w:rsidRDefault="00977C70" w:rsidP="00CF5928">
            <w:pPr>
              <w:rPr>
                <w:rFonts w:ascii="Times New Roman" w:hAnsi="Times New Roman"/>
                <w:sz w:val="20"/>
                <w:szCs w:val="20"/>
              </w:rPr>
            </w:pPr>
          </w:p>
          <w:p w:rsidR="00977C70" w:rsidRPr="00631E82" w:rsidRDefault="00977C70" w:rsidP="00CF5928">
            <w:pPr>
              <w:rPr>
                <w:rFonts w:ascii="Times New Roman" w:hAnsi="Times New Roman"/>
                <w:sz w:val="20"/>
                <w:szCs w:val="20"/>
              </w:rPr>
            </w:pPr>
          </w:p>
          <w:p w:rsidR="00977C70" w:rsidRPr="00631E82" w:rsidRDefault="00977C70" w:rsidP="00CF5928">
            <w:pPr>
              <w:rPr>
                <w:rFonts w:ascii="Times New Roman" w:hAnsi="Times New Roman"/>
                <w:sz w:val="20"/>
                <w:szCs w:val="20"/>
              </w:rPr>
            </w:pPr>
            <w:r w:rsidRPr="00631E82">
              <w:rPr>
                <w:rFonts w:ascii="Times New Roman" w:hAnsi="Times New Roman"/>
                <w:sz w:val="20"/>
                <w:szCs w:val="20"/>
              </w:rPr>
              <w:t>Öğretmenin notu: Bu kazanımı 23 Nisan Ulusal Egemenlik ve Çocuk Bayramına hazırlık etkinliklerinde yararlanmak amacıyla yer değiştirme yaptım.</w:t>
            </w:r>
          </w:p>
        </w:tc>
        <w:tc>
          <w:tcPr>
            <w:tcW w:w="1843" w:type="dxa"/>
            <w:vAlign w:val="center"/>
          </w:tcPr>
          <w:p w:rsidR="00977C70" w:rsidRPr="00631E82" w:rsidRDefault="00977C70" w:rsidP="00CF5928">
            <w:pPr>
              <w:rPr>
                <w:rFonts w:ascii="Times New Roman" w:hAnsi="Times New Roman"/>
                <w:sz w:val="20"/>
                <w:szCs w:val="20"/>
              </w:rPr>
            </w:pPr>
          </w:p>
        </w:tc>
        <w:tc>
          <w:tcPr>
            <w:tcW w:w="1559" w:type="dxa"/>
            <w:vMerge/>
            <w:tcBorders>
              <w:right w:val="single" w:sz="2" w:space="0" w:color="auto"/>
            </w:tcBorders>
            <w:vAlign w:val="center"/>
          </w:tcPr>
          <w:p w:rsidR="00977C70" w:rsidRPr="00631E82" w:rsidRDefault="00977C70"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977C70" w:rsidRPr="00631E82" w:rsidRDefault="00977C70"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F85494" w:rsidRPr="00631E82" w:rsidRDefault="00F85494" w:rsidP="001B1418">
      <w:pPr>
        <w:jc w:val="center"/>
        <w:rPr>
          <w:rFonts w:ascii="Times New Roman" w:hAnsi="Times New Roman"/>
          <w:sz w:val="20"/>
          <w:szCs w:val="20"/>
        </w:rPr>
      </w:pPr>
    </w:p>
    <w:p w:rsidR="00F85494" w:rsidRDefault="00F85494" w:rsidP="001B1418">
      <w:pPr>
        <w:jc w:val="center"/>
        <w:rPr>
          <w:rFonts w:ascii="Times New Roman" w:hAnsi="Times New Roman"/>
          <w:sz w:val="20"/>
          <w:szCs w:val="20"/>
        </w:rPr>
      </w:pPr>
    </w:p>
    <w:p w:rsidR="00631E82" w:rsidRDefault="00631E82" w:rsidP="001B1418">
      <w:pPr>
        <w:jc w:val="center"/>
        <w:rPr>
          <w:rFonts w:ascii="Times New Roman" w:hAnsi="Times New Roman"/>
          <w:sz w:val="20"/>
          <w:szCs w:val="20"/>
        </w:rPr>
      </w:pPr>
    </w:p>
    <w:p w:rsidR="00631E82" w:rsidRPr="00631E82" w:rsidRDefault="00631E82"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2977"/>
        <w:gridCol w:w="1984"/>
        <w:gridCol w:w="1701"/>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297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984"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701"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F85494" w:rsidRPr="00631E82" w:rsidTr="00631E82">
        <w:trPr>
          <w:cantSplit/>
          <w:trHeight w:val="1661"/>
        </w:trPr>
        <w:tc>
          <w:tcPr>
            <w:tcW w:w="426" w:type="dxa"/>
            <w:tcBorders>
              <w:top w:val="single" w:sz="12" w:space="0" w:color="auto"/>
              <w:left w:val="single" w:sz="12" w:space="0" w:color="auto"/>
              <w:bottom w:val="single" w:sz="4" w:space="0" w:color="auto"/>
            </w:tcBorders>
            <w:textDirection w:val="btLr"/>
            <w:vAlign w:val="center"/>
          </w:tcPr>
          <w:p w:rsidR="00F85494" w:rsidRPr="00631E82" w:rsidRDefault="00AC2D51" w:rsidP="00AC2D51">
            <w:pPr>
              <w:jc w:val="center"/>
              <w:rPr>
                <w:rFonts w:ascii="Times New Roman" w:hAnsi="Times New Roman"/>
                <w:b/>
                <w:sz w:val="20"/>
                <w:szCs w:val="20"/>
              </w:rPr>
            </w:pPr>
            <w:r>
              <w:rPr>
                <w:rFonts w:ascii="Times New Roman" w:hAnsi="Times New Roman"/>
                <w:b/>
                <w:sz w:val="20"/>
                <w:szCs w:val="20"/>
              </w:rPr>
              <w:t>2</w:t>
            </w:r>
            <w:r w:rsidR="00F85494" w:rsidRPr="00631E82">
              <w:rPr>
                <w:rFonts w:ascii="Times New Roman" w:hAnsi="Times New Roman"/>
                <w:b/>
                <w:sz w:val="20"/>
                <w:szCs w:val="20"/>
              </w:rPr>
              <w:t>-</w:t>
            </w:r>
            <w:r>
              <w:rPr>
                <w:rFonts w:ascii="Times New Roman" w:hAnsi="Times New Roman"/>
                <w:b/>
                <w:sz w:val="20"/>
                <w:szCs w:val="20"/>
              </w:rPr>
              <w:t>6</w:t>
            </w:r>
            <w:r w:rsidR="00F85494" w:rsidRPr="00631E82">
              <w:rPr>
                <w:rFonts w:ascii="Times New Roman" w:hAnsi="Times New Roman"/>
                <w:b/>
                <w:sz w:val="20"/>
                <w:szCs w:val="20"/>
              </w:rPr>
              <w:t xml:space="preserve"> NİSAN</w:t>
            </w:r>
          </w:p>
        </w:tc>
        <w:tc>
          <w:tcPr>
            <w:tcW w:w="567" w:type="dxa"/>
            <w:tcBorders>
              <w:top w:val="single" w:sz="12" w:space="0" w:color="auto"/>
            </w:tcBorders>
            <w:vAlign w:val="center"/>
          </w:tcPr>
          <w:p w:rsidR="00F85494" w:rsidRPr="00631E82" w:rsidRDefault="00F85494" w:rsidP="00CF5928">
            <w:pPr>
              <w:jc w:val="center"/>
              <w:rPr>
                <w:rFonts w:ascii="Times New Roman" w:hAnsi="Times New Roman"/>
                <w:b/>
                <w:sz w:val="20"/>
                <w:szCs w:val="20"/>
              </w:rPr>
            </w:pPr>
            <w:r w:rsidRPr="00631E82">
              <w:rPr>
                <w:rFonts w:ascii="Times New Roman" w:hAnsi="Times New Roman"/>
                <w:b/>
                <w:sz w:val="20"/>
                <w:szCs w:val="20"/>
              </w:rPr>
              <w:t>27</w:t>
            </w:r>
          </w:p>
        </w:tc>
        <w:tc>
          <w:tcPr>
            <w:tcW w:w="425" w:type="dxa"/>
            <w:tcBorders>
              <w:top w:val="single" w:sz="12" w:space="0" w:color="auto"/>
            </w:tcBorders>
            <w:vAlign w:val="center"/>
          </w:tcPr>
          <w:p w:rsidR="00F85494" w:rsidRPr="00631E82" w:rsidRDefault="00F85494"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restart"/>
            <w:tcBorders>
              <w:top w:val="single" w:sz="1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21. Milli bayramlar/belirli gün ve haftaların kutlanmasına halk dansları, oyun, jimnastik ve dans etkinlikleri hazırlayarak katılır.</w:t>
            </w:r>
          </w:p>
        </w:tc>
        <w:tc>
          <w:tcPr>
            <w:tcW w:w="3685" w:type="dxa"/>
            <w:vMerge w:val="restart"/>
            <w:tcBorders>
              <w:top w:val="single" w:sz="1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Öğrencilerin okullarında ve yakın çevrelerinde kutlanan Milli bayramlar /önemli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 Katılım sonucunda edindikleri deneyim ve yaşantılara ilişkin gözlemlerini arkadaşlarıyla paylaşmaları istenmelidir.</w:t>
            </w:r>
          </w:p>
        </w:tc>
        <w:tc>
          <w:tcPr>
            <w:tcW w:w="2977" w:type="dxa"/>
            <w:vMerge w:val="restart"/>
            <w:tcBorders>
              <w:top w:val="single" w:sz="1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“Kültürümü Tanıyorum” kartlarından (mor) yararlanılmalıdır.</w:t>
            </w:r>
          </w:p>
          <w:p w:rsidR="00F85494" w:rsidRPr="00631E82" w:rsidRDefault="00F85494" w:rsidP="00CF5928">
            <w:pPr>
              <w:rPr>
                <w:rFonts w:ascii="Times New Roman" w:hAnsi="Times New Roman"/>
                <w:sz w:val="20"/>
                <w:szCs w:val="20"/>
              </w:rPr>
            </w:pPr>
          </w:p>
        </w:tc>
        <w:tc>
          <w:tcPr>
            <w:tcW w:w="1984" w:type="dxa"/>
            <w:vMerge w:val="restart"/>
            <w:tcBorders>
              <w:top w:val="single" w:sz="1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Paralimpik oyun örneği: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Dahil Et.</w:t>
            </w:r>
          </w:p>
        </w:tc>
        <w:tc>
          <w:tcPr>
            <w:tcW w:w="1701" w:type="dxa"/>
            <w:vMerge w:val="restart"/>
            <w:tcBorders>
              <w:top w:val="single" w:sz="12" w:space="0" w:color="auto"/>
              <w:right w:val="single" w:sz="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-Anlatım,</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-Yaparak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yaşayarak</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öğretim,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-Gösteri yolu,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-Sunuş yolu,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-Alıştırma ile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öğretim,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 xml:space="preserve">Oyun ve Fiziki </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Etkinlik</w:t>
            </w:r>
          </w:p>
          <w:p w:rsidR="00F85494" w:rsidRPr="00631E82" w:rsidRDefault="00F85494" w:rsidP="00CF5928">
            <w:pPr>
              <w:rPr>
                <w:rFonts w:ascii="Times New Roman" w:hAnsi="Times New Roman"/>
                <w:sz w:val="20"/>
                <w:szCs w:val="20"/>
              </w:rPr>
            </w:pPr>
            <w:r w:rsidRPr="00631E82">
              <w:rPr>
                <w:rFonts w:ascii="Times New Roman" w:hAnsi="Times New Roman"/>
                <w:sz w:val="20"/>
                <w:szCs w:val="20"/>
              </w:rPr>
              <w:t>Değerlendirme Formu,</w:t>
            </w:r>
          </w:p>
          <w:p w:rsidR="00F85494" w:rsidRPr="00631E82" w:rsidRDefault="00F85494" w:rsidP="00CF5928">
            <w:pPr>
              <w:rPr>
                <w:rFonts w:ascii="Times New Roman" w:hAnsi="Times New Roman"/>
                <w:sz w:val="20"/>
                <w:szCs w:val="20"/>
                <w:u w:val="double"/>
              </w:rPr>
            </w:pPr>
            <w:r w:rsidRPr="00631E82">
              <w:rPr>
                <w:rFonts w:ascii="Times New Roman" w:hAnsi="Times New Roman"/>
                <w:sz w:val="20"/>
                <w:szCs w:val="20"/>
              </w:rPr>
              <w:t>Gözlem</w:t>
            </w:r>
          </w:p>
        </w:tc>
      </w:tr>
      <w:tr w:rsidR="00F85494" w:rsidRPr="00631E82" w:rsidTr="00631E82">
        <w:trPr>
          <w:cantSplit/>
          <w:trHeight w:val="1387"/>
        </w:trPr>
        <w:tc>
          <w:tcPr>
            <w:tcW w:w="426" w:type="dxa"/>
            <w:tcBorders>
              <w:top w:val="single" w:sz="4" w:space="0" w:color="auto"/>
              <w:left w:val="single" w:sz="12" w:space="0" w:color="auto"/>
              <w:bottom w:val="single" w:sz="2" w:space="0" w:color="auto"/>
            </w:tcBorders>
            <w:textDirection w:val="btLr"/>
            <w:vAlign w:val="center"/>
          </w:tcPr>
          <w:p w:rsidR="00F85494" w:rsidRPr="00631E82" w:rsidRDefault="00FC6B3F" w:rsidP="00FC6B3F">
            <w:pPr>
              <w:ind w:left="113" w:right="113"/>
              <w:jc w:val="center"/>
              <w:rPr>
                <w:rFonts w:ascii="Times New Roman" w:hAnsi="Times New Roman"/>
                <w:b/>
                <w:sz w:val="20"/>
                <w:szCs w:val="20"/>
              </w:rPr>
            </w:pPr>
            <w:r>
              <w:rPr>
                <w:rFonts w:ascii="Times New Roman" w:hAnsi="Times New Roman"/>
                <w:b/>
                <w:sz w:val="20"/>
                <w:szCs w:val="20"/>
              </w:rPr>
              <w:t>9</w:t>
            </w:r>
            <w:r w:rsidR="00F85494" w:rsidRPr="00631E82">
              <w:rPr>
                <w:rFonts w:ascii="Times New Roman" w:hAnsi="Times New Roman"/>
                <w:b/>
                <w:sz w:val="20"/>
                <w:szCs w:val="20"/>
              </w:rPr>
              <w:t>-1</w:t>
            </w:r>
            <w:r>
              <w:rPr>
                <w:rFonts w:ascii="Times New Roman" w:hAnsi="Times New Roman"/>
                <w:b/>
                <w:sz w:val="20"/>
                <w:szCs w:val="20"/>
              </w:rPr>
              <w:t>3</w:t>
            </w:r>
            <w:r w:rsidR="00F85494" w:rsidRPr="00631E82">
              <w:rPr>
                <w:rFonts w:ascii="Times New Roman" w:hAnsi="Times New Roman"/>
                <w:b/>
                <w:sz w:val="20"/>
                <w:szCs w:val="20"/>
              </w:rPr>
              <w:t xml:space="preserve"> NİSAN</w:t>
            </w:r>
          </w:p>
        </w:tc>
        <w:tc>
          <w:tcPr>
            <w:tcW w:w="567" w:type="dxa"/>
            <w:tcBorders>
              <w:bottom w:val="single" w:sz="2" w:space="0" w:color="auto"/>
            </w:tcBorders>
            <w:vAlign w:val="center"/>
          </w:tcPr>
          <w:p w:rsidR="00F85494" w:rsidRPr="00631E82" w:rsidRDefault="00F85494" w:rsidP="00CF5928">
            <w:pPr>
              <w:jc w:val="center"/>
              <w:rPr>
                <w:rFonts w:ascii="Times New Roman" w:hAnsi="Times New Roman"/>
                <w:b/>
                <w:sz w:val="20"/>
                <w:szCs w:val="20"/>
              </w:rPr>
            </w:pPr>
            <w:r w:rsidRPr="00631E82">
              <w:rPr>
                <w:rFonts w:ascii="Times New Roman" w:hAnsi="Times New Roman"/>
                <w:b/>
                <w:sz w:val="20"/>
                <w:szCs w:val="20"/>
              </w:rPr>
              <w:t>28</w:t>
            </w:r>
          </w:p>
        </w:tc>
        <w:tc>
          <w:tcPr>
            <w:tcW w:w="425" w:type="dxa"/>
            <w:tcBorders>
              <w:bottom w:val="single" w:sz="2" w:space="0" w:color="auto"/>
            </w:tcBorders>
            <w:vAlign w:val="center"/>
          </w:tcPr>
          <w:p w:rsidR="00F85494" w:rsidRPr="00631E82" w:rsidRDefault="00F85494"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vMerge/>
            <w:vAlign w:val="center"/>
          </w:tcPr>
          <w:p w:rsidR="00F85494" w:rsidRPr="00631E82" w:rsidRDefault="00F85494" w:rsidP="00CF5928">
            <w:pPr>
              <w:rPr>
                <w:rFonts w:ascii="Times New Roman" w:hAnsi="Times New Roman"/>
                <w:sz w:val="20"/>
                <w:szCs w:val="20"/>
              </w:rPr>
            </w:pPr>
          </w:p>
        </w:tc>
        <w:tc>
          <w:tcPr>
            <w:tcW w:w="3685" w:type="dxa"/>
            <w:vMerge/>
            <w:vAlign w:val="center"/>
          </w:tcPr>
          <w:p w:rsidR="00F85494" w:rsidRPr="00631E82" w:rsidRDefault="00F85494" w:rsidP="00CF5928">
            <w:pPr>
              <w:rPr>
                <w:rFonts w:ascii="Times New Roman" w:hAnsi="Times New Roman"/>
                <w:sz w:val="20"/>
                <w:szCs w:val="20"/>
              </w:rPr>
            </w:pPr>
          </w:p>
        </w:tc>
        <w:tc>
          <w:tcPr>
            <w:tcW w:w="2977" w:type="dxa"/>
            <w:vMerge/>
            <w:vAlign w:val="center"/>
          </w:tcPr>
          <w:p w:rsidR="00F85494" w:rsidRPr="00631E82" w:rsidRDefault="00F85494" w:rsidP="00CF5928">
            <w:pPr>
              <w:rPr>
                <w:rFonts w:ascii="Times New Roman" w:hAnsi="Times New Roman"/>
                <w:sz w:val="20"/>
                <w:szCs w:val="20"/>
              </w:rPr>
            </w:pPr>
          </w:p>
        </w:tc>
        <w:tc>
          <w:tcPr>
            <w:tcW w:w="1984" w:type="dxa"/>
            <w:vMerge/>
            <w:vAlign w:val="center"/>
          </w:tcPr>
          <w:p w:rsidR="00F85494" w:rsidRPr="00631E82" w:rsidRDefault="00F85494" w:rsidP="00CF5928">
            <w:pPr>
              <w:rPr>
                <w:rFonts w:ascii="Times New Roman" w:hAnsi="Times New Roman"/>
                <w:sz w:val="20"/>
                <w:szCs w:val="20"/>
              </w:rPr>
            </w:pPr>
          </w:p>
        </w:tc>
        <w:tc>
          <w:tcPr>
            <w:tcW w:w="1701" w:type="dxa"/>
            <w:vMerge/>
            <w:tcBorders>
              <w:top w:val="single" w:sz="12" w:space="0" w:color="auto"/>
              <w:right w:val="single" w:sz="2" w:space="0" w:color="auto"/>
            </w:tcBorders>
            <w:vAlign w:val="center"/>
          </w:tcPr>
          <w:p w:rsidR="00F85494" w:rsidRPr="00631E82" w:rsidRDefault="00F85494" w:rsidP="00CF5928">
            <w:pPr>
              <w:rPr>
                <w:rFonts w:ascii="Times New Roman" w:hAnsi="Times New Roman"/>
                <w:sz w:val="20"/>
                <w:szCs w:val="20"/>
              </w:rPr>
            </w:pPr>
          </w:p>
        </w:tc>
        <w:tc>
          <w:tcPr>
            <w:tcW w:w="2127" w:type="dxa"/>
            <w:vMerge/>
            <w:tcBorders>
              <w:top w:val="single" w:sz="12" w:space="0" w:color="auto"/>
              <w:left w:val="single" w:sz="2" w:space="0" w:color="auto"/>
              <w:right w:val="single" w:sz="12" w:space="0" w:color="auto"/>
            </w:tcBorders>
            <w:vAlign w:val="center"/>
          </w:tcPr>
          <w:p w:rsidR="00F85494" w:rsidRPr="00631E82" w:rsidRDefault="00F85494" w:rsidP="00CF5928">
            <w:pPr>
              <w:rPr>
                <w:rFonts w:ascii="Times New Roman" w:hAnsi="Times New Roman"/>
                <w:sz w:val="20"/>
                <w:szCs w:val="20"/>
              </w:rPr>
            </w:pPr>
          </w:p>
        </w:tc>
      </w:tr>
      <w:tr w:rsidR="00CF5928" w:rsidRPr="00631E82" w:rsidTr="00631E82">
        <w:trPr>
          <w:cantSplit/>
          <w:trHeight w:val="2836"/>
        </w:trPr>
        <w:tc>
          <w:tcPr>
            <w:tcW w:w="426" w:type="dxa"/>
            <w:tcBorders>
              <w:top w:val="single" w:sz="2" w:space="0" w:color="auto"/>
              <w:left w:val="single" w:sz="12" w:space="0" w:color="auto"/>
            </w:tcBorders>
            <w:textDirection w:val="btLr"/>
            <w:vAlign w:val="center"/>
          </w:tcPr>
          <w:p w:rsidR="00CF5928" w:rsidRPr="00631E82" w:rsidRDefault="00AF49CA" w:rsidP="00FC6B3F">
            <w:pPr>
              <w:ind w:left="113" w:right="113"/>
              <w:jc w:val="center"/>
              <w:rPr>
                <w:rFonts w:ascii="Times New Roman" w:hAnsi="Times New Roman"/>
                <w:b/>
                <w:sz w:val="20"/>
                <w:szCs w:val="20"/>
              </w:rPr>
            </w:pPr>
            <w:r w:rsidRPr="00631E82">
              <w:rPr>
                <w:rFonts w:ascii="Times New Roman" w:hAnsi="Times New Roman"/>
                <w:b/>
                <w:sz w:val="20"/>
                <w:szCs w:val="20"/>
              </w:rPr>
              <w:t>1</w:t>
            </w:r>
            <w:r w:rsidR="00FC6B3F">
              <w:rPr>
                <w:rFonts w:ascii="Times New Roman" w:hAnsi="Times New Roman"/>
                <w:b/>
                <w:sz w:val="20"/>
                <w:szCs w:val="20"/>
              </w:rPr>
              <w:t>6</w:t>
            </w:r>
            <w:r w:rsidRPr="00631E82">
              <w:rPr>
                <w:rFonts w:ascii="Times New Roman" w:hAnsi="Times New Roman"/>
                <w:b/>
                <w:sz w:val="20"/>
                <w:szCs w:val="20"/>
              </w:rPr>
              <w:t>-2</w:t>
            </w:r>
            <w:r w:rsidR="00FC6B3F">
              <w:rPr>
                <w:rFonts w:ascii="Times New Roman" w:hAnsi="Times New Roman"/>
                <w:b/>
                <w:sz w:val="20"/>
                <w:szCs w:val="20"/>
              </w:rPr>
              <w:t>0</w:t>
            </w:r>
            <w:r w:rsidR="00CF5928" w:rsidRPr="00631E82">
              <w:rPr>
                <w:rFonts w:ascii="Times New Roman" w:hAnsi="Times New Roman"/>
                <w:b/>
                <w:sz w:val="20"/>
                <w:szCs w:val="20"/>
              </w:rPr>
              <w:t xml:space="preserve"> NİSAN</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29</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F85494" w:rsidRPr="00631E82" w:rsidRDefault="00F85494" w:rsidP="00CF5928">
            <w:pPr>
              <w:rPr>
                <w:rFonts w:ascii="Times New Roman" w:hAnsi="Times New Roman"/>
                <w:sz w:val="20"/>
                <w:szCs w:val="20"/>
              </w:rPr>
            </w:pPr>
            <w:r w:rsidRPr="00631E82">
              <w:rPr>
                <w:rFonts w:ascii="Times New Roman" w:hAnsi="Times New Roman"/>
                <w:sz w:val="20"/>
                <w:szCs w:val="20"/>
              </w:rPr>
              <w:t>21. Milli bayramlar/belirli gün ve haftaların kutlanmasına halk dansları, oyun, jimnastik ve dans etkinlikleri hazırlayarak katılır.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24. Oyun ve fiziki etkinliklerde özgüvenle hareket eder.</w:t>
            </w: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Her öğrencinin oyun ve fiziki etkinliklerde başarı duygusunu yaşayacağı ortamlar sağlanmalıdır. Öğrenciler oyun ve fiziki etkinliklerde yapamadıkları uygulamalar /hareketler için zorlanmamalı ve yapabildiği hareketler öne çıkarılarak desteklenmelidir. Öğrencinin gösterdiği çaba takdir edilmelidir.</w:t>
            </w:r>
          </w:p>
        </w:tc>
        <w:tc>
          <w:tcPr>
            <w:tcW w:w="2977"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kartlardan yararlanılmalıdır</w:t>
            </w:r>
          </w:p>
        </w:tc>
        <w:tc>
          <w:tcPr>
            <w:tcW w:w="1984" w:type="dxa"/>
            <w:vAlign w:val="center"/>
          </w:tcPr>
          <w:p w:rsidR="00CF5928" w:rsidRPr="00631E82" w:rsidRDefault="00CF5928" w:rsidP="00CF5928">
            <w:pPr>
              <w:rPr>
                <w:rFonts w:ascii="Times New Roman" w:hAnsi="Times New Roman"/>
                <w:sz w:val="20"/>
                <w:szCs w:val="20"/>
              </w:rPr>
            </w:pPr>
          </w:p>
        </w:tc>
        <w:tc>
          <w:tcPr>
            <w:tcW w:w="1701"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538"/>
        </w:trPr>
        <w:tc>
          <w:tcPr>
            <w:tcW w:w="426" w:type="dxa"/>
            <w:tcBorders>
              <w:left w:val="single" w:sz="12" w:space="0" w:color="auto"/>
              <w:bottom w:val="single" w:sz="12" w:space="0" w:color="auto"/>
            </w:tcBorders>
            <w:textDirection w:val="btLr"/>
            <w:vAlign w:val="center"/>
          </w:tcPr>
          <w:p w:rsidR="00CF5928" w:rsidRPr="00631E82" w:rsidRDefault="00AF49CA" w:rsidP="00FC6B3F">
            <w:pPr>
              <w:ind w:left="113" w:right="113"/>
              <w:jc w:val="center"/>
              <w:rPr>
                <w:rFonts w:ascii="Times New Roman" w:hAnsi="Times New Roman"/>
                <w:b/>
                <w:sz w:val="20"/>
                <w:szCs w:val="20"/>
              </w:rPr>
            </w:pPr>
            <w:r w:rsidRPr="00631E82">
              <w:rPr>
                <w:rFonts w:ascii="Times New Roman" w:hAnsi="Times New Roman"/>
                <w:b/>
                <w:sz w:val="20"/>
                <w:szCs w:val="20"/>
              </w:rPr>
              <w:t>24-2</w:t>
            </w:r>
            <w:r w:rsidR="00FC6B3F">
              <w:rPr>
                <w:rFonts w:ascii="Times New Roman" w:hAnsi="Times New Roman"/>
                <w:b/>
                <w:sz w:val="20"/>
                <w:szCs w:val="20"/>
              </w:rPr>
              <w:t>7</w:t>
            </w:r>
            <w:r w:rsidRPr="00631E82">
              <w:rPr>
                <w:rFonts w:ascii="Times New Roman" w:hAnsi="Times New Roman"/>
                <w:b/>
                <w:sz w:val="20"/>
                <w:szCs w:val="20"/>
              </w:rPr>
              <w:t xml:space="preserve"> NİSAN</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30</w:t>
            </w:r>
          </w:p>
        </w:tc>
        <w:tc>
          <w:tcPr>
            <w:tcW w:w="425" w:type="dxa"/>
            <w:tcBorders>
              <w:bottom w:val="single" w:sz="12" w:space="0" w:color="auto"/>
            </w:tcBorders>
            <w:vAlign w:val="center"/>
          </w:tcPr>
          <w:p w:rsidR="00CF5928" w:rsidRPr="00631E82" w:rsidRDefault="00FC6B3F" w:rsidP="00CF5928">
            <w:pPr>
              <w:jc w:val="center"/>
              <w:rPr>
                <w:rFonts w:ascii="Times New Roman" w:hAnsi="Times New Roman"/>
                <w:b/>
                <w:sz w:val="20"/>
                <w:szCs w:val="20"/>
              </w:rPr>
            </w:pPr>
            <w:r>
              <w:rPr>
                <w:rFonts w:ascii="Times New Roman" w:hAnsi="Times New Roman"/>
                <w:b/>
                <w:sz w:val="20"/>
                <w:szCs w:val="20"/>
              </w:rPr>
              <w:t>4</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25. Bireysel farklılıkları olanlarla oyun ve fiziki etkinlik yapmaya istekli olur.</w:t>
            </w:r>
          </w:p>
        </w:tc>
        <w:tc>
          <w:tcPr>
            <w:tcW w:w="3685"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c>
          <w:tcPr>
            <w:tcW w:w="2977"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Tüm sarı kartlardan yararlanılmalıdır. Hareketli hedef vurma oyunu (33. kart), atma‐tutma (19.kart), yuvarlama (22.kart), raketle vurma (25.kart) ve dönme-salınım (11.kart) kartlarındaki etkinliklere öncelik verilmelidir. </w:t>
            </w:r>
          </w:p>
        </w:tc>
        <w:tc>
          <w:tcPr>
            <w:tcW w:w="1984"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Penaltı Atışı, Hedef Bul, Erişebilirlik, Resim Çiz.</w:t>
            </w:r>
          </w:p>
        </w:tc>
        <w:tc>
          <w:tcPr>
            <w:tcW w:w="1701"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Default="0001153D" w:rsidP="001B1418">
      <w:pPr>
        <w:jc w:val="center"/>
        <w:rPr>
          <w:rFonts w:ascii="Times New Roman" w:hAnsi="Times New Roman"/>
          <w:sz w:val="20"/>
          <w:szCs w:val="20"/>
        </w:rPr>
      </w:pPr>
    </w:p>
    <w:p w:rsidR="00CB22C2" w:rsidRPr="00631E82" w:rsidRDefault="00CB22C2"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843"/>
        <w:gridCol w:w="3685"/>
        <w:gridCol w:w="3260"/>
        <w:gridCol w:w="1843"/>
        <w:gridCol w:w="1559"/>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631E82">
        <w:trPr>
          <w:cantSplit/>
          <w:trHeight w:val="1134"/>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68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3260"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843"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559"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631E82">
        <w:trPr>
          <w:cantSplit/>
          <w:trHeight w:val="1898"/>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FC6B3F" w:rsidP="00FC6B3F">
            <w:pPr>
              <w:ind w:left="113" w:right="113"/>
              <w:jc w:val="center"/>
              <w:rPr>
                <w:rFonts w:ascii="Times New Roman" w:hAnsi="Times New Roman"/>
                <w:b/>
                <w:sz w:val="20"/>
                <w:szCs w:val="20"/>
              </w:rPr>
            </w:pPr>
            <w:r>
              <w:rPr>
                <w:rFonts w:ascii="Times New Roman" w:hAnsi="Times New Roman"/>
                <w:b/>
                <w:sz w:val="20"/>
                <w:szCs w:val="20"/>
              </w:rPr>
              <w:t xml:space="preserve">30 NİSAN </w:t>
            </w:r>
            <w:r w:rsidR="00913D1E" w:rsidRPr="00631E82">
              <w:rPr>
                <w:rFonts w:ascii="Times New Roman" w:hAnsi="Times New Roman"/>
                <w:b/>
                <w:sz w:val="20"/>
                <w:szCs w:val="20"/>
              </w:rPr>
              <w:t>-</w:t>
            </w:r>
            <w:r>
              <w:rPr>
                <w:rFonts w:ascii="Times New Roman" w:hAnsi="Times New Roman"/>
                <w:b/>
                <w:sz w:val="20"/>
                <w:szCs w:val="20"/>
              </w:rPr>
              <w:t>4</w:t>
            </w:r>
            <w:r w:rsidR="00CF5928" w:rsidRPr="00631E82">
              <w:rPr>
                <w:rFonts w:ascii="Times New Roman" w:hAnsi="Times New Roman"/>
                <w:b/>
                <w:sz w:val="20"/>
                <w:szCs w:val="20"/>
              </w:rPr>
              <w:t xml:space="preserve"> MAYIS</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31</w:t>
            </w:r>
          </w:p>
        </w:tc>
        <w:tc>
          <w:tcPr>
            <w:tcW w:w="425" w:type="dxa"/>
            <w:tcBorders>
              <w:top w:val="single" w:sz="12" w:space="0" w:color="auto"/>
              <w:bottom w:val="single" w:sz="2" w:space="0" w:color="auto"/>
            </w:tcBorders>
            <w:vAlign w:val="center"/>
          </w:tcPr>
          <w:p w:rsidR="00CF5928" w:rsidRPr="00631E82" w:rsidRDefault="00913D1E" w:rsidP="00CF5928">
            <w:pPr>
              <w:jc w:val="center"/>
              <w:rPr>
                <w:rFonts w:ascii="Times New Roman" w:hAnsi="Times New Roman"/>
                <w:b/>
                <w:sz w:val="20"/>
                <w:szCs w:val="20"/>
              </w:rPr>
            </w:pPr>
            <w:r w:rsidRPr="00631E82">
              <w:rPr>
                <w:rFonts w:ascii="Times New Roman" w:hAnsi="Times New Roman"/>
                <w:b/>
                <w:sz w:val="20"/>
                <w:szCs w:val="20"/>
              </w:rPr>
              <w:t>4</w:t>
            </w:r>
          </w:p>
        </w:tc>
        <w:tc>
          <w:tcPr>
            <w:tcW w:w="1843"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25. Bireysel farklılıkları olanlarla oyun ve fiziki etkinlik yapmaya istekli olur.</w:t>
            </w:r>
          </w:p>
        </w:tc>
        <w:tc>
          <w:tcPr>
            <w:tcW w:w="3685"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c>
          <w:tcPr>
            <w:tcW w:w="3260"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Tüm sarı kartlardan yararlanılmalıdır. Hareketli hedef vurma oyunu (33. kart), atma‐tutma (19.kart), yuvarlama (22.kart), raketle vurma (25.kart) ve dönme-salınım (11.kart) kartlarındaki etkinliklere öncelik verilmelidir. </w:t>
            </w:r>
          </w:p>
        </w:tc>
        <w:tc>
          <w:tcPr>
            <w:tcW w:w="1843" w:type="dxa"/>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Penaltı Atışı, Hedef Bul, Erişebilirlik, Resim Çiz.</w:t>
            </w:r>
          </w:p>
        </w:tc>
        <w:tc>
          <w:tcPr>
            <w:tcW w:w="1559"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 ve Fiziki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Etkinlik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Değerlendirme Formu,</w:t>
            </w:r>
          </w:p>
          <w:p w:rsidR="00CF5928" w:rsidRPr="00631E82" w:rsidRDefault="00CF5928" w:rsidP="00CF5928">
            <w:pPr>
              <w:rPr>
                <w:rFonts w:ascii="Times New Roman" w:hAnsi="Times New Roman"/>
                <w:sz w:val="20"/>
                <w:szCs w:val="20"/>
                <w:u w:val="double"/>
              </w:rPr>
            </w:pPr>
            <w:r w:rsidRPr="00631E82">
              <w:rPr>
                <w:rFonts w:ascii="Times New Roman" w:hAnsi="Times New Roman"/>
                <w:sz w:val="20"/>
                <w:szCs w:val="20"/>
              </w:rPr>
              <w:t>Gözlem</w:t>
            </w:r>
          </w:p>
        </w:tc>
      </w:tr>
      <w:tr w:rsidR="00CF5928" w:rsidRPr="00631E82" w:rsidTr="00631E82">
        <w:trPr>
          <w:cantSplit/>
          <w:trHeight w:val="3992"/>
        </w:trPr>
        <w:tc>
          <w:tcPr>
            <w:tcW w:w="426" w:type="dxa"/>
            <w:tcBorders>
              <w:top w:val="single" w:sz="2" w:space="0" w:color="auto"/>
              <w:left w:val="single" w:sz="12" w:space="0" w:color="auto"/>
            </w:tcBorders>
            <w:textDirection w:val="btLr"/>
            <w:vAlign w:val="center"/>
          </w:tcPr>
          <w:p w:rsidR="00CF5928" w:rsidRPr="00631E82" w:rsidRDefault="00FC6B3F" w:rsidP="00FC6B3F">
            <w:pPr>
              <w:ind w:left="113" w:right="113"/>
              <w:jc w:val="center"/>
              <w:rPr>
                <w:rFonts w:ascii="Times New Roman" w:hAnsi="Times New Roman"/>
                <w:b/>
                <w:sz w:val="20"/>
                <w:szCs w:val="20"/>
              </w:rPr>
            </w:pPr>
            <w:r>
              <w:rPr>
                <w:rFonts w:ascii="Times New Roman" w:hAnsi="Times New Roman"/>
                <w:b/>
                <w:sz w:val="20"/>
                <w:szCs w:val="20"/>
              </w:rPr>
              <w:t>7</w:t>
            </w:r>
            <w:r w:rsidR="00913D1E" w:rsidRPr="00631E82">
              <w:rPr>
                <w:rFonts w:ascii="Times New Roman" w:hAnsi="Times New Roman"/>
                <w:b/>
                <w:sz w:val="20"/>
                <w:szCs w:val="20"/>
              </w:rPr>
              <w:t>-1</w:t>
            </w:r>
            <w:r>
              <w:rPr>
                <w:rFonts w:ascii="Times New Roman" w:hAnsi="Times New Roman"/>
                <w:b/>
                <w:sz w:val="20"/>
                <w:szCs w:val="20"/>
              </w:rPr>
              <w:t>1</w:t>
            </w:r>
            <w:r w:rsidR="00CF5928" w:rsidRPr="00631E82">
              <w:rPr>
                <w:rFonts w:ascii="Times New Roman" w:hAnsi="Times New Roman"/>
                <w:b/>
                <w:sz w:val="20"/>
                <w:szCs w:val="20"/>
              </w:rPr>
              <w:t xml:space="preserve"> MAYIS</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32</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26. Oyun ve fiziki etkinliklerde arkadaşlarıyla etkili işbirliği becerileri geliştirir.</w:t>
            </w:r>
          </w:p>
        </w:tc>
        <w:tc>
          <w:tcPr>
            <w:tcW w:w="3685"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Öğrencilere oyun ve fiziki etkinliklerde işbirliği yapmanın önemi hissettirilmelidir. Oyun ve fiziki etkinliklerde farklı rollerin olduğu ve istenilen sonuca ulaşmada her öğrencinin üzerine düşen görevi yerine getirmesinin, takımın/grubun başarısına etkilerinin olduğu vurgulanmalıdır. İşbirliğinin öneminin hissettirilmesi için öğrencilerin önce grup içinde bireysel olarak oynamaları, daha sonra ortak karar alarak işbirliği ile oynamaları ve iki durum arasında karşılaştırma yapmaları etkili bir öğrenme deneyimidir.</w:t>
            </w:r>
          </w:p>
        </w:tc>
        <w:tc>
          <w:tcPr>
            <w:tcW w:w="3260"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 Katılım-Açık Alan Oyunları” kartlarından (mor) yararlanılmalıdır. İşbirliği yapalım (1. kart), problemi çözdüm (3.kart) kartlarına öncelik verilmelidir.</w:t>
            </w:r>
          </w:p>
          <w:p w:rsidR="00CF5928" w:rsidRPr="00631E82" w:rsidRDefault="00CF5928" w:rsidP="00CF5928">
            <w:pPr>
              <w:rPr>
                <w:rFonts w:ascii="Times New Roman" w:hAnsi="Times New Roman"/>
                <w:sz w:val="20"/>
                <w:szCs w:val="20"/>
              </w:rPr>
            </w:pPr>
          </w:p>
        </w:tc>
        <w:tc>
          <w:tcPr>
            <w:tcW w:w="1843" w:type="dxa"/>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Sayıca Toplan, İkimiz Bir Bütünüz vb.</w:t>
            </w:r>
          </w:p>
          <w:p w:rsidR="00CF5928" w:rsidRPr="00631E82" w:rsidRDefault="00CF5928" w:rsidP="00CF5928">
            <w:pPr>
              <w:rPr>
                <w:rFonts w:ascii="Times New Roman" w:hAnsi="Times New Roman"/>
                <w:sz w:val="20"/>
                <w:szCs w:val="20"/>
              </w:rPr>
            </w:pP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Paralimpik oyunlar örneği: Rehber Ol, Resim Çiz.</w:t>
            </w:r>
          </w:p>
        </w:tc>
        <w:tc>
          <w:tcPr>
            <w:tcW w:w="1559"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631E82">
        <w:trPr>
          <w:cantSplit/>
          <w:trHeight w:val="2108"/>
        </w:trPr>
        <w:tc>
          <w:tcPr>
            <w:tcW w:w="426" w:type="dxa"/>
            <w:tcBorders>
              <w:left w:val="single" w:sz="12" w:space="0" w:color="auto"/>
              <w:bottom w:val="single" w:sz="12" w:space="0" w:color="auto"/>
            </w:tcBorders>
            <w:textDirection w:val="btLr"/>
            <w:vAlign w:val="center"/>
          </w:tcPr>
          <w:p w:rsidR="00CF5928" w:rsidRPr="00631E82" w:rsidRDefault="007964CE" w:rsidP="00FC6B3F">
            <w:pPr>
              <w:ind w:left="113" w:right="113"/>
              <w:jc w:val="center"/>
              <w:rPr>
                <w:rFonts w:ascii="Times New Roman" w:hAnsi="Times New Roman"/>
                <w:b/>
                <w:sz w:val="20"/>
                <w:szCs w:val="20"/>
              </w:rPr>
            </w:pPr>
            <w:r w:rsidRPr="00631E82">
              <w:rPr>
                <w:rFonts w:ascii="Times New Roman" w:hAnsi="Times New Roman"/>
                <w:b/>
                <w:sz w:val="20"/>
                <w:szCs w:val="20"/>
              </w:rPr>
              <w:t>1</w:t>
            </w:r>
            <w:r w:rsidR="00FC6B3F">
              <w:rPr>
                <w:rFonts w:ascii="Times New Roman" w:hAnsi="Times New Roman"/>
                <w:b/>
                <w:sz w:val="20"/>
                <w:szCs w:val="20"/>
              </w:rPr>
              <w:t>4</w:t>
            </w:r>
            <w:r w:rsidRPr="00631E82">
              <w:rPr>
                <w:rFonts w:ascii="Times New Roman" w:hAnsi="Times New Roman"/>
                <w:b/>
                <w:sz w:val="20"/>
                <w:szCs w:val="20"/>
              </w:rPr>
              <w:t>-18</w:t>
            </w:r>
            <w:r w:rsidR="00CF5928" w:rsidRPr="00631E82">
              <w:rPr>
                <w:rFonts w:ascii="Times New Roman" w:hAnsi="Times New Roman"/>
                <w:b/>
                <w:sz w:val="20"/>
                <w:szCs w:val="20"/>
              </w:rPr>
              <w:t xml:space="preserve"> MAYIS</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33</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27.Oyun ve fiziki etkinliklerde başarıyı tebrik eder. </w:t>
            </w:r>
          </w:p>
        </w:tc>
        <w:tc>
          <w:tcPr>
            <w:tcW w:w="3685"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 ve fiziki etkinliklerde tüm öğrencilerin ortak bir amaç için bir araya geldikleri bilinci kavratılmalıdır. Kazanınca veya yenilince sonuca ve kazanana/yenilene saygı göstermesi (adil oyun anlayışı) sağlanmalıdır.</w:t>
            </w:r>
          </w:p>
        </w:tc>
        <w:tc>
          <w:tcPr>
            <w:tcW w:w="3260"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kartlardaki oyunlardan</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yararlanılabilir.</w:t>
            </w:r>
          </w:p>
          <w:p w:rsidR="00CF5928" w:rsidRPr="00631E82" w:rsidRDefault="00CF5928" w:rsidP="00CF5928">
            <w:pPr>
              <w:rPr>
                <w:rFonts w:ascii="Times New Roman" w:hAnsi="Times New Roman"/>
                <w:sz w:val="20"/>
                <w:szCs w:val="20"/>
              </w:rPr>
            </w:pPr>
          </w:p>
        </w:tc>
        <w:tc>
          <w:tcPr>
            <w:tcW w:w="1843"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Paralimpik oyun örneği: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Sporcu Hikayesi.</w:t>
            </w:r>
          </w:p>
        </w:tc>
        <w:tc>
          <w:tcPr>
            <w:tcW w:w="1559"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01153D" w:rsidP="001B1418">
      <w:pPr>
        <w:jc w:val="center"/>
        <w:rPr>
          <w:rFonts w:ascii="Times New Roman" w:hAnsi="Times New Roman"/>
          <w:sz w:val="20"/>
          <w:szCs w:val="20"/>
        </w:rPr>
      </w:pPr>
    </w:p>
    <w:p w:rsidR="00462EFB" w:rsidRDefault="00462EFB" w:rsidP="001B1418">
      <w:pPr>
        <w:jc w:val="center"/>
        <w:rPr>
          <w:rFonts w:ascii="Times New Roman" w:hAnsi="Times New Roman"/>
          <w:sz w:val="20"/>
          <w:szCs w:val="20"/>
        </w:rPr>
      </w:pPr>
    </w:p>
    <w:p w:rsidR="00D61745" w:rsidRDefault="00D61745" w:rsidP="001B1418">
      <w:pPr>
        <w:jc w:val="center"/>
        <w:rPr>
          <w:rFonts w:ascii="Times New Roman" w:hAnsi="Times New Roman"/>
          <w:sz w:val="20"/>
          <w:szCs w:val="20"/>
        </w:rPr>
      </w:pPr>
    </w:p>
    <w:p w:rsidR="00631E82" w:rsidRPr="00631E82" w:rsidRDefault="00631E82" w:rsidP="001B1418">
      <w:pPr>
        <w:jc w:val="center"/>
        <w:rPr>
          <w:rFonts w:ascii="Times New Roman" w:hAnsi="Times New Roman"/>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425"/>
        <w:gridCol w:w="1701"/>
        <w:gridCol w:w="3827"/>
        <w:gridCol w:w="2977"/>
        <w:gridCol w:w="1984"/>
        <w:gridCol w:w="1701"/>
        <w:gridCol w:w="2127"/>
      </w:tblGrid>
      <w:tr w:rsidR="00CF5928" w:rsidRPr="00631E82" w:rsidTr="00CF5928">
        <w:trPr>
          <w:trHeight w:val="397"/>
        </w:trPr>
        <w:tc>
          <w:tcPr>
            <w:tcW w:w="1418" w:type="dxa"/>
            <w:gridSpan w:val="3"/>
            <w:tcBorders>
              <w:top w:val="single" w:sz="12" w:space="0" w:color="auto"/>
              <w:lef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lastRenderedPageBreak/>
              <w:t>SÜRE</w:t>
            </w:r>
          </w:p>
        </w:tc>
        <w:tc>
          <w:tcPr>
            <w:tcW w:w="14317" w:type="dxa"/>
            <w:gridSpan w:val="6"/>
            <w:tcBorders>
              <w:top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p>
        </w:tc>
      </w:tr>
      <w:tr w:rsidR="00CF5928" w:rsidRPr="00631E82" w:rsidTr="00BC4BA4">
        <w:trPr>
          <w:cantSplit/>
          <w:trHeight w:val="1152"/>
        </w:trPr>
        <w:tc>
          <w:tcPr>
            <w:tcW w:w="426" w:type="dxa"/>
            <w:tcBorders>
              <w:left w:val="single" w:sz="12" w:space="0" w:color="auto"/>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AY</w:t>
            </w:r>
          </w:p>
        </w:tc>
        <w:tc>
          <w:tcPr>
            <w:tcW w:w="567"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HAFTA</w:t>
            </w:r>
          </w:p>
        </w:tc>
        <w:tc>
          <w:tcPr>
            <w:tcW w:w="425" w:type="dxa"/>
            <w:tcBorders>
              <w:bottom w:val="single" w:sz="12" w:space="0" w:color="auto"/>
            </w:tcBorders>
            <w:textDirection w:val="btLr"/>
            <w:vAlign w:val="center"/>
          </w:tcPr>
          <w:p w:rsidR="00CF5928" w:rsidRPr="00631E82" w:rsidRDefault="00CF5928" w:rsidP="00CF5928">
            <w:pPr>
              <w:ind w:left="113" w:right="113"/>
              <w:rPr>
                <w:rFonts w:ascii="Times New Roman" w:hAnsi="Times New Roman"/>
                <w:b/>
                <w:sz w:val="20"/>
                <w:szCs w:val="20"/>
              </w:rPr>
            </w:pPr>
            <w:r w:rsidRPr="00631E82">
              <w:rPr>
                <w:rFonts w:ascii="Times New Roman" w:hAnsi="Times New Roman"/>
                <w:b/>
                <w:sz w:val="20"/>
                <w:szCs w:val="20"/>
              </w:rPr>
              <w:t>SAAT</w:t>
            </w:r>
          </w:p>
        </w:tc>
        <w:tc>
          <w:tcPr>
            <w:tcW w:w="1701"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KAZANIMLAR</w:t>
            </w:r>
          </w:p>
        </w:tc>
        <w:tc>
          <w:tcPr>
            <w:tcW w:w="382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AÇIKLAMALAR</w:t>
            </w:r>
          </w:p>
        </w:tc>
        <w:tc>
          <w:tcPr>
            <w:tcW w:w="297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OYUN VE FİZİKİ ETKİNLİKLER</w:t>
            </w:r>
          </w:p>
        </w:tc>
        <w:tc>
          <w:tcPr>
            <w:tcW w:w="1984"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ARAÇ-GEREÇLER</w:t>
            </w:r>
          </w:p>
        </w:tc>
        <w:tc>
          <w:tcPr>
            <w:tcW w:w="1701" w:type="dxa"/>
            <w:tcBorders>
              <w:bottom w:val="single" w:sz="12" w:space="0" w:color="auto"/>
              <w:right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 xml:space="preserve">ÖĞRENME-ÖĞRETME </w:t>
            </w:r>
          </w:p>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YÖNTEM VE TEKNİKLERİ</w:t>
            </w:r>
          </w:p>
        </w:tc>
        <w:tc>
          <w:tcPr>
            <w:tcW w:w="2127" w:type="dxa"/>
            <w:tcBorders>
              <w:left w:val="single" w:sz="2" w:space="0" w:color="auto"/>
              <w:bottom w:val="single" w:sz="12" w:space="0" w:color="auto"/>
              <w:right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ÖLÇME VE DEĞERLENDİRME</w:t>
            </w:r>
          </w:p>
        </w:tc>
      </w:tr>
      <w:tr w:rsidR="00CF5928" w:rsidRPr="00631E82" w:rsidTr="00BC4BA4">
        <w:trPr>
          <w:cantSplit/>
          <w:trHeight w:val="1815"/>
        </w:trPr>
        <w:tc>
          <w:tcPr>
            <w:tcW w:w="426" w:type="dxa"/>
            <w:tcBorders>
              <w:top w:val="single" w:sz="12" w:space="0" w:color="auto"/>
              <w:left w:val="single" w:sz="12" w:space="0" w:color="auto"/>
              <w:bottom w:val="single" w:sz="2" w:space="0" w:color="auto"/>
            </w:tcBorders>
            <w:textDirection w:val="btLr"/>
            <w:vAlign w:val="center"/>
          </w:tcPr>
          <w:p w:rsidR="00CF5928" w:rsidRPr="00631E82" w:rsidRDefault="00417A00" w:rsidP="00FC6B3F">
            <w:pPr>
              <w:ind w:left="113" w:right="113"/>
              <w:jc w:val="center"/>
              <w:rPr>
                <w:rFonts w:ascii="Times New Roman" w:hAnsi="Times New Roman"/>
                <w:b/>
                <w:sz w:val="20"/>
                <w:szCs w:val="20"/>
              </w:rPr>
            </w:pPr>
            <w:r w:rsidRPr="00631E82">
              <w:rPr>
                <w:rFonts w:ascii="Times New Roman" w:hAnsi="Times New Roman"/>
                <w:b/>
                <w:sz w:val="20"/>
                <w:szCs w:val="20"/>
              </w:rPr>
              <w:t>2</w:t>
            </w:r>
            <w:r w:rsidR="00FC6B3F">
              <w:rPr>
                <w:rFonts w:ascii="Times New Roman" w:hAnsi="Times New Roman"/>
                <w:b/>
                <w:sz w:val="20"/>
                <w:szCs w:val="20"/>
              </w:rPr>
              <w:t>1</w:t>
            </w:r>
            <w:r w:rsidRPr="00631E82">
              <w:rPr>
                <w:rFonts w:ascii="Times New Roman" w:hAnsi="Times New Roman"/>
                <w:b/>
                <w:sz w:val="20"/>
                <w:szCs w:val="20"/>
              </w:rPr>
              <w:t>-2</w:t>
            </w:r>
            <w:r w:rsidR="00FC6B3F">
              <w:rPr>
                <w:rFonts w:ascii="Times New Roman" w:hAnsi="Times New Roman"/>
                <w:b/>
                <w:sz w:val="20"/>
                <w:szCs w:val="20"/>
              </w:rPr>
              <w:t>5</w:t>
            </w:r>
            <w:r w:rsidRPr="00631E82">
              <w:rPr>
                <w:rFonts w:ascii="Times New Roman" w:hAnsi="Times New Roman"/>
                <w:b/>
                <w:sz w:val="20"/>
                <w:szCs w:val="20"/>
              </w:rPr>
              <w:t xml:space="preserve"> MAYIS</w:t>
            </w:r>
          </w:p>
        </w:tc>
        <w:tc>
          <w:tcPr>
            <w:tcW w:w="567"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34</w:t>
            </w:r>
          </w:p>
        </w:tc>
        <w:tc>
          <w:tcPr>
            <w:tcW w:w="425" w:type="dxa"/>
            <w:tcBorders>
              <w:top w:val="single" w:sz="12" w:space="0" w:color="auto"/>
              <w:bottom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701"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28.Oyunlarda karşılaştığı problemlere eş veya grupla çözümler önerir.</w:t>
            </w:r>
          </w:p>
        </w:tc>
        <w:tc>
          <w:tcPr>
            <w:tcW w:w="3827"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 oynadıkları oyunlarda karşılaştıkları problemleri tanımlamalıdırlar. Problemlere ilişkin oynadığı eşi veya takımındaki arkadaşları ile çözüm yolları üretmeleri için zaman tanınmalıdır.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problemlere farklı/uygun çözüm yolları üretmeleri için yönlendirme yapılmalıdır.</w:t>
            </w:r>
          </w:p>
        </w:tc>
        <w:tc>
          <w:tcPr>
            <w:tcW w:w="2977" w:type="dxa"/>
            <w:tcBorders>
              <w:top w:val="single" w:sz="12" w:space="0" w:color="auto"/>
              <w:bottom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 Katılım-Açık Alan Oyunları”</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kartlarından (mor) yararlanılmalıdır.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Problemi çözdüm (3.kart) etkinliğine</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öncelik verilmelidir. </w:t>
            </w:r>
          </w:p>
        </w:tc>
        <w:tc>
          <w:tcPr>
            <w:tcW w:w="1984" w:type="dxa"/>
            <w:tcBorders>
              <w:top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Oyunlar: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İple Düğüm Çözme,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Düğüm Çözme vb.</w:t>
            </w:r>
          </w:p>
        </w:tc>
        <w:tc>
          <w:tcPr>
            <w:tcW w:w="1701" w:type="dxa"/>
            <w:vMerge w:val="restart"/>
            <w:tcBorders>
              <w:top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-Anlatım,</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-Yaparak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yaşayarak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-Gösteri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-Sunuş yolu,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-Alıştırma ile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öğretim,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w:t>
            </w:r>
          </w:p>
        </w:tc>
        <w:tc>
          <w:tcPr>
            <w:tcW w:w="2127" w:type="dxa"/>
            <w:vMerge w:val="restart"/>
            <w:tcBorders>
              <w:top w:val="single" w:sz="12" w:space="0" w:color="auto"/>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 xml:space="preserve">Oyun ve Fiziki </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Etkinlik</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Değerlendirme Formu,</w:t>
            </w:r>
          </w:p>
          <w:p w:rsidR="00CF5928" w:rsidRPr="00631E82" w:rsidRDefault="00CF5928" w:rsidP="00CF5928">
            <w:pPr>
              <w:rPr>
                <w:rFonts w:ascii="Times New Roman" w:hAnsi="Times New Roman"/>
                <w:sz w:val="20"/>
                <w:szCs w:val="20"/>
                <w:u w:val="double"/>
              </w:rPr>
            </w:pPr>
            <w:r w:rsidRPr="00631E82">
              <w:rPr>
                <w:rFonts w:ascii="Times New Roman" w:hAnsi="Times New Roman"/>
                <w:sz w:val="20"/>
                <w:szCs w:val="20"/>
              </w:rPr>
              <w:t>Gözlem</w:t>
            </w:r>
          </w:p>
        </w:tc>
      </w:tr>
      <w:tr w:rsidR="00CF5928" w:rsidRPr="00631E82" w:rsidTr="00D61745">
        <w:trPr>
          <w:cantSplit/>
          <w:trHeight w:val="2433"/>
        </w:trPr>
        <w:tc>
          <w:tcPr>
            <w:tcW w:w="426" w:type="dxa"/>
            <w:tcBorders>
              <w:top w:val="single" w:sz="2" w:space="0" w:color="auto"/>
              <w:left w:val="single" w:sz="12" w:space="0" w:color="auto"/>
            </w:tcBorders>
            <w:textDirection w:val="btLr"/>
            <w:vAlign w:val="center"/>
          </w:tcPr>
          <w:p w:rsidR="00CF5928" w:rsidRPr="00631E82" w:rsidRDefault="00417A00" w:rsidP="00FC6B3F">
            <w:pPr>
              <w:ind w:left="113" w:right="113"/>
              <w:jc w:val="center"/>
              <w:rPr>
                <w:rFonts w:ascii="Times New Roman" w:hAnsi="Times New Roman"/>
                <w:b/>
                <w:sz w:val="20"/>
                <w:szCs w:val="20"/>
              </w:rPr>
            </w:pPr>
            <w:r w:rsidRPr="00631E82">
              <w:rPr>
                <w:rFonts w:ascii="Times New Roman" w:hAnsi="Times New Roman"/>
                <w:b/>
                <w:sz w:val="20"/>
                <w:szCs w:val="20"/>
              </w:rPr>
              <w:t>2</w:t>
            </w:r>
            <w:r w:rsidR="00FC6B3F">
              <w:rPr>
                <w:rFonts w:ascii="Times New Roman" w:hAnsi="Times New Roman"/>
                <w:b/>
                <w:sz w:val="20"/>
                <w:szCs w:val="20"/>
              </w:rPr>
              <w:t>8</w:t>
            </w:r>
            <w:r w:rsidRPr="00631E82">
              <w:rPr>
                <w:rFonts w:ascii="Times New Roman" w:hAnsi="Times New Roman"/>
                <w:b/>
                <w:sz w:val="20"/>
                <w:szCs w:val="20"/>
              </w:rPr>
              <w:t xml:space="preserve"> MAYIS- </w:t>
            </w:r>
            <w:r w:rsidR="00FC6B3F">
              <w:rPr>
                <w:rFonts w:ascii="Times New Roman" w:hAnsi="Times New Roman"/>
                <w:b/>
                <w:sz w:val="20"/>
                <w:szCs w:val="20"/>
              </w:rPr>
              <w:t>1</w:t>
            </w:r>
            <w:r w:rsidR="00CF5928" w:rsidRPr="00631E82">
              <w:rPr>
                <w:rFonts w:ascii="Times New Roman" w:hAnsi="Times New Roman"/>
                <w:b/>
                <w:sz w:val="20"/>
                <w:szCs w:val="20"/>
              </w:rPr>
              <w:t xml:space="preserve"> HAZİRAN</w:t>
            </w:r>
          </w:p>
        </w:tc>
        <w:tc>
          <w:tcPr>
            <w:tcW w:w="567"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35</w:t>
            </w:r>
          </w:p>
        </w:tc>
        <w:tc>
          <w:tcPr>
            <w:tcW w:w="425" w:type="dxa"/>
            <w:tcBorders>
              <w:top w:val="single" w:sz="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701"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29. Hareket becerisi, aktif ve sağlıklı yaşam davranışı geliştirmek için çeşitli ekipman ve teknolojileri kullanır.</w:t>
            </w:r>
          </w:p>
        </w:tc>
        <w:tc>
          <w:tcPr>
            <w:tcW w:w="3827"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Hareket becerileri ve oyun içinde kullanacağı ekipmanları öğrencinin belirlemesi sağlanmalıdır. Aktif ve sağlıklı yaşam alışkanlığı geliştirmede pedometre (adımsayar) gibi ekipmanlardan yararlanarak günlük ve haftalık fiziksel etkinliğe katılma düzeyini belirlemesi istenebilir.</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Öğrencilerin aktif ve sağlıklı yaşamla ilgili bilgi edinmeleri için çeşitli bilgi iletişim teknolojilerini (bilgisayar</w:t>
            </w:r>
            <w:r w:rsidRPr="00631E82">
              <w:rPr>
                <w:rFonts w:ascii="Times New Roman" w:eastAsia="MS Mincho" w:hAnsi="Times New Roman"/>
                <w:sz w:val="20"/>
                <w:szCs w:val="20"/>
              </w:rPr>
              <w:t>‐</w:t>
            </w:r>
            <w:r w:rsidRPr="00631E82">
              <w:rPr>
                <w:rFonts w:ascii="Times New Roman" w:hAnsi="Times New Roman"/>
                <w:sz w:val="20"/>
                <w:szCs w:val="20"/>
              </w:rPr>
              <w:t>internet vb.) kullanmaları desteklenmelidir. Bu amaç için T.C. Sağlık Bakanlığının fiziksel etkinlikle ilgili web sayfalarından yararlanılabilir.</w:t>
            </w:r>
          </w:p>
        </w:tc>
        <w:tc>
          <w:tcPr>
            <w:tcW w:w="2977" w:type="dxa"/>
            <w:tcBorders>
              <w:top w:val="single" w:sz="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kartlardaki etkinliklerden</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yararlanılmalıdır.</w:t>
            </w:r>
          </w:p>
        </w:tc>
        <w:tc>
          <w:tcPr>
            <w:tcW w:w="1984" w:type="dxa"/>
            <w:vAlign w:val="center"/>
          </w:tcPr>
          <w:p w:rsidR="00CF5928" w:rsidRPr="00631E82" w:rsidRDefault="00CF5928" w:rsidP="00CF5928">
            <w:pPr>
              <w:rPr>
                <w:rFonts w:ascii="Times New Roman" w:hAnsi="Times New Roman"/>
                <w:sz w:val="20"/>
                <w:szCs w:val="20"/>
              </w:rPr>
            </w:pPr>
          </w:p>
        </w:tc>
        <w:tc>
          <w:tcPr>
            <w:tcW w:w="1701" w:type="dxa"/>
            <w:vMerge/>
            <w:tcBorders>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r w:rsidR="00CF5928" w:rsidRPr="00631E82" w:rsidTr="00D61745">
        <w:trPr>
          <w:cantSplit/>
          <w:trHeight w:val="1809"/>
        </w:trPr>
        <w:tc>
          <w:tcPr>
            <w:tcW w:w="426" w:type="dxa"/>
            <w:tcBorders>
              <w:left w:val="single" w:sz="12" w:space="0" w:color="auto"/>
              <w:bottom w:val="single" w:sz="12" w:space="0" w:color="auto"/>
            </w:tcBorders>
            <w:textDirection w:val="btLr"/>
            <w:vAlign w:val="center"/>
          </w:tcPr>
          <w:p w:rsidR="00CF5928" w:rsidRPr="00631E82" w:rsidRDefault="00FC6B3F" w:rsidP="00FC6B3F">
            <w:pPr>
              <w:ind w:left="113" w:right="113"/>
              <w:jc w:val="center"/>
              <w:rPr>
                <w:rFonts w:ascii="Times New Roman" w:hAnsi="Times New Roman"/>
                <w:b/>
                <w:sz w:val="20"/>
                <w:szCs w:val="20"/>
              </w:rPr>
            </w:pPr>
            <w:r>
              <w:rPr>
                <w:rFonts w:ascii="Times New Roman" w:hAnsi="Times New Roman"/>
                <w:b/>
                <w:sz w:val="20"/>
                <w:szCs w:val="20"/>
              </w:rPr>
              <w:t>4</w:t>
            </w:r>
            <w:r w:rsidR="00417A00" w:rsidRPr="00631E82">
              <w:rPr>
                <w:rFonts w:ascii="Times New Roman" w:hAnsi="Times New Roman"/>
                <w:b/>
                <w:sz w:val="20"/>
                <w:szCs w:val="20"/>
              </w:rPr>
              <w:t>-</w:t>
            </w:r>
            <w:r>
              <w:rPr>
                <w:rFonts w:ascii="Times New Roman" w:hAnsi="Times New Roman"/>
                <w:b/>
                <w:sz w:val="20"/>
                <w:szCs w:val="20"/>
              </w:rPr>
              <w:t>8</w:t>
            </w:r>
            <w:r w:rsidR="00CF5928" w:rsidRPr="00631E82">
              <w:rPr>
                <w:rFonts w:ascii="Times New Roman" w:hAnsi="Times New Roman"/>
                <w:b/>
                <w:sz w:val="20"/>
                <w:szCs w:val="20"/>
              </w:rPr>
              <w:t xml:space="preserve"> HAZİRAN</w:t>
            </w:r>
          </w:p>
        </w:tc>
        <w:tc>
          <w:tcPr>
            <w:tcW w:w="567"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36</w:t>
            </w:r>
          </w:p>
        </w:tc>
        <w:tc>
          <w:tcPr>
            <w:tcW w:w="425" w:type="dxa"/>
            <w:tcBorders>
              <w:bottom w:val="single" w:sz="12" w:space="0" w:color="auto"/>
            </w:tcBorders>
            <w:vAlign w:val="center"/>
          </w:tcPr>
          <w:p w:rsidR="00CF5928" w:rsidRPr="00631E82" w:rsidRDefault="00CF5928" w:rsidP="00CF5928">
            <w:pPr>
              <w:jc w:val="center"/>
              <w:rPr>
                <w:rFonts w:ascii="Times New Roman" w:hAnsi="Times New Roman"/>
                <w:b/>
                <w:sz w:val="20"/>
                <w:szCs w:val="20"/>
              </w:rPr>
            </w:pPr>
            <w:r w:rsidRPr="00631E82">
              <w:rPr>
                <w:rFonts w:ascii="Times New Roman" w:hAnsi="Times New Roman"/>
                <w:b/>
                <w:sz w:val="20"/>
                <w:szCs w:val="20"/>
              </w:rPr>
              <w:t>5</w:t>
            </w:r>
          </w:p>
        </w:tc>
        <w:tc>
          <w:tcPr>
            <w:tcW w:w="1701"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30.Oyun ve fiziki etkinliklerde arkadaşını</w:t>
            </w:r>
          </w:p>
          <w:p w:rsidR="00CF5928" w:rsidRPr="00631E82" w:rsidRDefault="00CF5928" w:rsidP="00CF5928">
            <w:pPr>
              <w:rPr>
                <w:rFonts w:ascii="Times New Roman" w:hAnsi="Times New Roman"/>
                <w:sz w:val="20"/>
                <w:szCs w:val="20"/>
              </w:rPr>
            </w:pPr>
            <w:r w:rsidRPr="00631E82">
              <w:rPr>
                <w:rFonts w:ascii="Times New Roman" w:hAnsi="Times New Roman"/>
                <w:sz w:val="20"/>
                <w:szCs w:val="20"/>
              </w:rPr>
              <w:t>Gözlemleyerek geribildirim verir.</w:t>
            </w:r>
          </w:p>
        </w:tc>
        <w:tc>
          <w:tcPr>
            <w:tcW w:w="3827"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Oyun ve fiziki etkinliklerde eşli çalışmalar, akran öğretimi vb. çalışmalara yer verilmeli ve öğrencilerin temel hareket becerilerinde ve oyunlarda birbirlerini gözleyerek arkadaşının performansı hakkında geri bildirim sağlamaları istenmelidir.</w:t>
            </w:r>
          </w:p>
        </w:tc>
        <w:tc>
          <w:tcPr>
            <w:tcW w:w="2977" w:type="dxa"/>
            <w:tcBorders>
              <w:bottom w:val="single" w:sz="12" w:space="0" w:color="auto"/>
            </w:tcBorders>
            <w:vAlign w:val="center"/>
          </w:tcPr>
          <w:p w:rsidR="00CF5928" w:rsidRPr="00631E82" w:rsidRDefault="00CF5928" w:rsidP="00CF5928">
            <w:pPr>
              <w:rPr>
                <w:rFonts w:ascii="Times New Roman" w:hAnsi="Times New Roman"/>
                <w:sz w:val="20"/>
                <w:szCs w:val="20"/>
              </w:rPr>
            </w:pPr>
            <w:r w:rsidRPr="00631E82">
              <w:rPr>
                <w:rFonts w:ascii="Times New Roman" w:hAnsi="Times New Roman"/>
                <w:sz w:val="20"/>
                <w:szCs w:val="20"/>
              </w:rPr>
              <w:t>Tüm sarı kartların “Öğrenme Anahtarı” ve “Değerlendirme ve İyileştirme” bölümlerinden yararlanılmalıdır.</w:t>
            </w:r>
          </w:p>
        </w:tc>
        <w:tc>
          <w:tcPr>
            <w:tcW w:w="1984" w:type="dxa"/>
            <w:tcBorders>
              <w:bottom w:val="single" w:sz="12" w:space="0" w:color="auto"/>
            </w:tcBorders>
            <w:vAlign w:val="center"/>
          </w:tcPr>
          <w:p w:rsidR="00CF5928" w:rsidRPr="00631E82" w:rsidRDefault="00CF5928" w:rsidP="00CF5928">
            <w:pPr>
              <w:rPr>
                <w:rFonts w:ascii="Times New Roman" w:hAnsi="Times New Roman"/>
                <w:sz w:val="20"/>
                <w:szCs w:val="20"/>
              </w:rPr>
            </w:pPr>
          </w:p>
        </w:tc>
        <w:tc>
          <w:tcPr>
            <w:tcW w:w="1701" w:type="dxa"/>
            <w:vMerge/>
            <w:tcBorders>
              <w:bottom w:val="single" w:sz="12" w:space="0" w:color="auto"/>
              <w:right w:val="single" w:sz="2" w:space="0" w:color="auto"/>
            </w:tcBorders>
            <w:vAlign w:val="center"/>
          </w:tcPr>
          <w:p w:rsidR="00CF5928" w:rsidRPr="00631E82" w:rsidRDefault="00CF5928" w:rsidP="00CF5928">
            <w:pPr>
              <w:rPr>
                <w:rFonts w:ascii="Times New Roman" w:hAnsi="Times New Roman"/>
                <w:sz w:val="20"/>
                <w:szCs w:val="20"/>
              </w:rPr>
            </w:pPr>
          </w:p>
        </w:tc>
        <w:tc>
          <w:tcPr>
            <w:tcW w:w="2127" w:type="dxa"/>
            <w:vMerge/>
            <w:tcBorders>
              <w:left w:val="single" w:sz="2" w:space="0" w:color="auto"/>
              <w:bottom w:val="single" w:sz="12" w:space="0" w:color="auto"/>
              <w:right w:val="single" w:sz="12" w:space="0" w:color="auto"/>
            </w:tcBorders>
            <w:vAlign w:val="center"/>
          </w:tcPr>
          <w:p w:rsidR="00CF5928" w:rsidRPr="00631E82" w:rsidRDefault="00CF5928" w:rsidP="00CF5928">
            <w:pPr>
              <w:rPr>
                <w:rFonts w:ascii="Times New Roman" w:hAnsi="Times New Roman"/>
                <w:sz w:val="20"/>
                <w:szCs w:val="20"/>
              </w:rPr>
            </w:pPr>
          </w:p>
        </w:tc>
      </w:tr>
    </w:tbl>
    <w:p w:rsidR="0001153D" w:rsidRPr="00631E82" w:rsidRDefault="00B41BC4" w:rsidP="00417A00">
      <w:pPr>
        <w:rPr>
          <w:rFonts w:ascii="Times New Roman" w:hAnsi="Times New Roman"/>
          <w:sz w:val="20"/>
          <w:szCs w:val="20"/>
        </w:rPr>
      </w:pPr>
      <w:r>
        <w:rPr>
          <w:rFonts w:ascii="Times New Roman" w:hAnsi="Times New Roman"/>
          <w:noProof/>
          <w:sz w:val="20"/>
          <w:szCs w:val="20"/>
          <w:lang w:eastAsia="tr-TR"/>
        </w:rPr>
        <w:pict>
          <v:shapetype id="_x0000_t202" coordsize="21600,21600" o:spt="202" path="m,l,21600r21600,l21600,xe">
            <v:stroke joinstyle="miter"/>
            <v:path gradientshapeok="t" o:connecttype="rect"/>
          </v:shapetype>
          <v:shape id="_x0000_s1028" type="#_x0000_t202" style="position:absolute;margin-left:15.55pt;margin-top:10pt;width:752.25pt;height:90.25pt;z-index:251658240;mso-position-horizontal-relative:text;mso-position-vertical-relative:text" stroked="f">
            <v:textbox>
              <w:txbxContent>
                <w:tbl>
                  <w:tblPr>
                    <w:tblW w:w="0" w:type="auto"/>
                    <w:jc w:val="center"/>
                    <w:tblLook w:val="04A0" w:firstRow="1" w:lastRow="0" w:firstColumn="1" w:lastColumn="0" w:noHBand="0" w:noVBand="1"/>
                  </w:tblPr>
                  <w:tblGrid>
                    <w:gridCol w:w="2954"/>
                    <w:gridCol w:w="2954"/>
                    <w:gridCol w:w="2954"/>
                    <w:gridCol w:w="2955"/>
                    <w:gridCol w:w="2955"/>
                  </w:tblGrid>
                  <w:tr w:rsidR="00631E82" w:rsidRPr="009036CE" w:rsidTr="00631E82">
                    <w:trPr>
                      <w:jc w:val="center"/>
                    </w:trPr>
                    <w:tc>
                      <w:tcPr>
                        <w:tcW w:w="2954" w:type="dxa"/>
                        <w:vAlign w:val="center"/>
                      </w:tcPr>
                      <w:p w:rsidR="00631E82" w:rsidRPr="009036CE" w:rsidRDefault="002415EF" w:rsidP="009036CE">
                        <w:pPr>
                          <w:pStyle w:val="AralkYok"/>
                          <w:jc w:val="center"/>
                          <w:rPr>
                            <w:rFonts w:ascii="Times New Roman" w:hAnsi="Times New Roman"/>
                            <w:sz w:val="18"/>
                            <w:szCs w:val="18"/>
                          </w:rPr>
                        </w:pPr>
                        <w:r>
                          <w:rPr>
                            <w:rFonts w:ascii="Times New Roman" w:hAnsi="Times New Roman"/>
                            <w:sz w:val="18"/>
                            <w:szCs w:val="18"/>
                          </w:rPr>
                          <w:t>Ayşe AZSEVEN</w:t>
                        </w:r>
                      </w:p>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3-A Sınıf Öğretmeni</w:t>
                        </w:r>
                      </w:p>
                    </w:tc>
                    <w:tc>
                      <w:tcPr>
                        <w:tcW w:w="2954" w:type="dxa"/>
                        <w:vAlign w:val="center"/>
                      </w:tcPr>
                      <w:p w:rsidR="00631E82" w:rsidRPr="009036CE" w:rsidRDefault="002415EF" w:rsidP="009036CE">
                        <w:pPr>
                          <w:pStyle w:val="AralkYok"/>
                          <w:jc w:val="center"/>
                          <w:rPr>
                            <w:rFonts w:ascii="Times New Roman" w:hAnsi="Times New Roman"/>
                            <w:sz w:val="18"/>
                            <w:szCs w:val="18"/>
                          </w:rPr>
                        </w:pPr>
                        <w:r>
                          <w:rPr>
                            <w:rFonts w:ascii="Times New Roman" w:hAnsi="Times New Roman"/>
                            <w:sz w:val="18"/>
                            <w:szCs w:val="18"/>
                          </w:rPr>
                          <w:t>Emine KOCAOĞLU</w:t>
                        </w:r>
                      </w:p>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3-B Sınıf Öğretmeni</w:t>
                        </w:r>
                      </w:p>
                    </w:tc>
                    <w:tc>
                      <w:tcPr>
                        <w:tcW w:w="2954" w:type="dxa"/>
                        <w:vAlign w:val="center"/>
                      </w:tcPr>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3-C Sınıf Öğretmeni</w:t>
                        </w:r>
                      </w:p>
                    </w:tc>
                    <w:tc>
                      <w:tcPr>
                        <w:tcW w:w="2955" w:type="dxa"/>
                        <w:vAlign w:val="center"/>
                      </w:tcPr>
                      <w:p w:rsidR="00631E82" w:rsidRPr="009036CE" w:rsidRDefault="002415EF" w:rsidP="009036CE">
                        <w:pPr>
                          <w:pStyle w:val="AralkYok"/>
                          <w:jc w:val="center"/>
                          <w:rPr>
                            <w:rFonts w:ascii="Times New Roman" w:hAnsi="Times New Roman"/>
                            <w:sz w:val="18"/>
                            <w:szCs w:val="18"/>
                          </w:rPr>
                        </w:pPr>
                        <w:r>
                          <w:rPr>
                            <w:rFonts w:ascii="Times New Roman" w:hAnsi="Times New Roman"/>
                            <w:sz w:val="18"/>
                            <w:szCs w:val="18"/>
                          </w:rPr>
                          <w:t>Aydın ÖZMEN</w:t>
                        </w:r>
                      </w:p>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3-D Sınıf Öğretmeni</w:t>
                        </w:r>
                      </w:p>
                    </w:tc>
                    <w:tc>
                      <w:tcPr>
                        <w:tcW w:w="2955" w:type="dxa"/>
                        <w:vAlign w:val="center"/>
                      </w:tcPr>
                      <w:p w:rsidR="00A17FF0" w:rsidRDefault="00A17FF0" w:rsidP="009036CE">
                        <w:pPr>
                          <w:pStyle w:val="AralkYok"/>
                          <w:jc w:val="center"/>
                          <w:rPr>
                            <w:rFonts w:ascii="Times New Roman" w:hAnsi="Times New Roman"/>
                            <w:sz w:val="18"/>
                            <w:szCs w:val="18"/>
                          </w:rPr>
                        </w:pPr>
                      </w:p>
                      <w:p w:rsidR="00631E82" w:rsidRPr="009036CE" w:rsidRDefault="00631E82" w:rsidP="009036CE">
                        <w:pPr>
                          <w:pStyle w:val="AralkYok"/>
                          <w:jc w:val="center"/>
                          <w:rPr>
                            <w:rFonts w:ascii="Times New Roman" w:hAnsi="Times New Roman"/>
                            <w:sz w:val="18"/>
                            <w:szCs w:val="18"/>
                          </w:rPr>
                        </w:pPr>
                        <w:bookmarkStart w:id="0" w:name="_GoBack"/>
                        <w:bookmarkEnd w:id="0"/>
                        <w:r w:rsidRPr="009036CE">
                          <w:rPr>
                            <w:rFonts w:ascii="Times New Roman" w:hAnsi="Times New Roman"/>
                            <w:sz w:val="18"/>
                            <w:szCs w:val="18"/>
                          </w:rPr>
                          <w:t>3-E Sınıf Öğretmeni</w:t>
                        </w:r>
                      </w:p>
                    </w:tc>
                  </w:tr>
                  <w:tr w:rsidR="00631E82" w:rsidRPr="009036CE" w:rsidTr="00631E82">
                    <w:trPr>
                      <w:jc w:val="center"/>
                    </w:trPr>
                    <w:tc>
                      <w:tcPr>
                        <w:tcW w:w="2954" w:type="dxa"/>
                        <w:vAlign w:val="center"/>
                      </w:tcPr>
                      <w:p w:rsidR="00631E82" w:rsidRPr="009036CE" w:rsidRDefault="00631E82" w:rsidP="009036CE">
                        <w:pPr>
                          <w:pStyle w:val="AralkYok"/>
                          <w:jc w:val="center"/>
                          <w:rPr>
                            <w:rFonts w:ascii="Times New Roman" w:hAnsi="Times New Roman"/>
                            <w:sz w:val="18"/>
                            <w:szCs w:val="18"/>
                          </w:rPr>
                        </w:pPr>
                      </w:p>
                    </w:tc>
                    <w:tc>
                      <w:tcPr>
                        <w:tcW w:w="2954" w:type="dxa"/>
                        <w:vAlign w:val="center"/>
                      </w:tcPr>
                      <w:p w:rsidR="00631E82" w:rsidRPr="009036CE" w:rsidRDefault="00631E82" w:rsidP="009036CE">
                        <w:pPr>
                          <w:pStyle w:val="AralkYok"/>
                          <w:jc w:val="center"/>
                          <w:rPr>
                            <w:rFonts w:ascii="Times New Roman" w:hAnsi="Times New Roman"/>
                            <w:sz w:val="18"/>
                            <w:szCs w:val="18"/>
                          </w:rPr>
                        </w:pPr>
                      </w:p>
                    </w:tc>
                    <w:tc>
                      <w:tcPr>
                        <w:tcW w:w="2954" w:type="dxa"/>
                        <w:vAlign w:val="center"/>
                      </w:tcPr>
                      <w:p w:rsidR="00631E82" w:rsidRPr="009036CE" w:rsidRDefault="00631E82" w:rsidP="009036CE">
                        <w:pPr>
                          <w:pStyle w:val="AralkYok"/>
                          <w:jc w:val="center"/>
                          <w:rPr>
                            <w:rFonts w:ascii="Times New Roman" w:hAnsi="Times New Roman"/>
                            <w:sz w:val="18"/>
                            <w:szCs w:val="18"/>
                          </w:rPr>
                        </w:pPr>
                      </w:p>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OLUR.</w:t>
                        </w:r>
                      </w:p>
                      <w:p w:rsidR="00631E82" w:rsidRPr="009036CE" w:rsidRDefault="00631E82" w:rsidP="002415EF">
                        <w:pPr>
                          <w:pStyle w:val="AralkYok"/>
                          <w:jc w:val="center"/>
                          <w:rPr>
                            <w:rFonts w:ascii="Times New Roman" w:hAnsi="Times New Roman"/>
                            <w:sz w:val="18"/>
                            <w:szCs w:val="18"/>
                          </w:rPr>
                        </w:pPr>
                        <w:r w:rsidRPr="009036CE">
                          <w:rPr>
                            <w:rFonts w:ascii="Times New Roman" w:hAnsi="Times New Roman"/>
                            <w:sz w:val="18"/>
                            <w:szCs w:val="18"/>
                          </w:rPr>
                          <w:t>1</w:t>
                        </w:r>
                        <w:r w:rsidR="002415EF">
                          <w:rPr>
                            <w:rFonts w:ascii="Times New Roman" w:hAnsi="Times New Roman"/>
                            <w:sz w:val="18"/>
                            <w:szCs w:val="18"/>
                          </w:rPr>
                          <w:t>8</w:t>
                        </w:r>
                        <w:r w:rsidRPr="009036CE">
                          <w:rPr>
                            <w:rFonts w:ascii="Times New Roman" w:hAnsi="Times New Roman"/>
                            <w:sz w:val="18"/>
                            <w:szCs w:val="18"/>
                          </w:rPr>
                          <w:t>.09.201</w:t>
                        </w:r>
                        <w:r w:rsidR="002415EF">
                          <w:rPr>
                            <w:rFonts w:ascii="Times New Roman" w:hAnsi="Times New Roman"/>
                            <w:sz w:val="18"/>
                            <w:szCs w:val="18"/>
                          </w:rPr>
                          <w:t>7</w:t>
                        </w:r>
                      </w:p>
                    </w:tc>
                    <w:tc>
                      <w:tcPr>
                        <w:tcW w:w="2955" w:type="dxa"/>
                        <w:vAlign w:val="center"/>
                      </w:tcPr>
                      <w:p w:rsidR="00631E82" w:rsidRPr="009036CE" w:rsidRDefault="00631E82" w:rsidP="009036CE">
                        <w:pPr>
                          <w:pStyle w:val="AralkYok"/>
                          <w:jc w:val="center"/>
                          <w:rPr>
                            <w:rFonts w:ascii="Times New Roman" w:hAnsi="Times New Roman"/>
                            <w:sz w:val="18"/>
                            <w:szCs w:val="18"/>
                          </w:rPr>
                        </w:pPr>
                      </w:p>
                    </w:tc>
                    <w:tc>
                      <w:tcPr>
                        <w:tcW w:w="2955" w:type="dxa"/>
                        <w:vAlign w:val="center"/>
                      </w:tcPr>
                      <w:p w:rsidR="00631E82" w:rsidRPr="009036CE" w:rsidRDefault="00631E82" w:rsidP="009036CE">
                        <w:pPr>
                          <w:pStyle w:val="AralkYok"/>
                          <w:jc w:val="center"/>
                          <w:rPr>
                            <w:rFonts w:ascii="Times New Roman" w:hAnsi="Times New Roman"/>
                            <w:sz w:val="18"/>
                            <w:szCs w:val="18"/>
                          </w:rPr>
                        </w:pPr>
                      </w:p>
                    </w:tc>
                  </w:tr>
                  <w:tr w:rsidR="00631E82" w:rsidRPr="009036CE" w:rsidTr="00631E82">
                    <w:trPr>
                      <w:jc w:val="center"/>
                    </w:trPr>
                    <w:tc>
                      <w:tcPr>
                        <w:tcW w:w="2954" w:type="dxa"/>
                        <w:vAlign w:val="center"/>
                      </w:tcPr>
                      <w:p w:rsidR="00631E82" w:rsidRPr="009036CE" w:rsidRDefault="00631E82" w:rsidP="009036CE">
                        <w:pPr>
                          <w:pStyle w:val="AralkYok"/>
                          <w:jc w:val="center"/>
                          <w:rPr>
                            <w:rFonts w:ascii="Times New Roman" w:hAnsi="Times New Roman"/>
                            <w:sz w:val="18"/>
                            <w:szCs w:val="18"/>
                          </w:rPr>
                        </w:pPr>
                      </w:p>
                    </w:tc>
                    <w:tc>
                      <w:tcPr>
                        <w:tcW w:w="2954" w:type="dxa"/>
                        <w:vAlign w:val="center"/>
                      </w:tcPr>
                      <w:p w:rsidR="00631E82" w:rsidRPr="009036CE" w:rsidRDefault="00631E82" w:rsidP="009036CE">
                        <w:pPr>
                          <w:pStyle w:val="AralkYok"/>
                          <w:jc w:val="center"/>
                          <w:rPr>
                            <w:rFonts w:ascii="Times New Roman" w:hAnsi="Times New Roman"/>
                            <w:sz w:val="18"/>
                            <w:szCs w:val="18"/>
                          </w:rPr>
                        </w:pPr>
                      </w:p>
                    </w:tc>
                    <w:tc>
                      <w:tcPr>
                        <w:tcW w:w="2954" w:type="dxa"/>
                        <w:vAlign w:val="center"/>
                      </w:tcPr>
                      <w:p w:rsidR="00631E82" w:rsidRPr="009036CE" w:rsidRDefault="00631E82" w:rsidP="009036CE">
                        <w:pPr>
                          <w:pStyle w:val="AralkYok"/>
                          <w:jc w:val="center"/>
                          <w:rPr>
                            <w:rFonts w:ascii="Times New Roman" w:hAnsi="Times New Roman"/>
                            <w:sz w:val="18"/>
                            <w:szCs w:val="18"/>
                          </w:rPr>
                        </w:pPr>
                      </w:p>
                      <w:p w:rsidR="00631E82" w:rsidRPr="009036CE" w:rsidRDefault="002415EF" w:rsidP="009036CE">
                        <w:pPr>
                          <w:pStyle w:val="AralkYok"/>
                          <w:jc w:val="center"/>
                          <w:rPr>
                            <w:rFonts w:ascii="Times New Roman" w:hAnsi="Times New Roman"/>
                            <w:sz w:val="18"/>
                            <w:szCs w:val="18"/>
                          </w:rPr>
                        </w:pPr>
                        <w:r>
                          <w:rPr>
                            <w:rFonts w:ascii="Times New Roman" w:hAnsi="Times New Roman"/>
                            <w:sz w:val="18"/>
                            <w:szCs w:val="18"/>
                          </w:rPr>
                          <w:t>Dursun KARABULUT</w:t>
                        </w:r>
                      </w:p>
                      <w:p w:rsidR="00631E82" w:rsidRPr="009036CE" w:rsidRDefault="00631E82" w:rsidP="009036CE">
                        <w:pPr>
                          <w:pStyle w:val="AralkYok"/>
                          <w:jc w:val="center"/>
                          <w:rPr>
                            <w:rFonts w:ascii="Times New Roman" w:hAnsi="Times New Roman"/>
                            <w:sz w:val="18"/>
                            <w:szCs w:val="18"/>
                          </w:rPr>
                        </w:pPr>
                        <w:r w:rsidRPr="009036CE">
                          <w:rPr>
                            <w:rFonts w:ascii="Times New Roman" w:hAnsi="Times New Roman"/>
                            <w:sz w:val="18"/>
                            <w:szCs w:val="18"/>
                          </w:rPr>
                          <w:t>Okul Müdürü</w:t>
                        </w:r>
                      </w:p>
                    </w:tc>
                    <w:tc>
                      <w:tcPr>
                        <w:tcW w:w="2955" w:type="dxa"/>
                        <w:vAlign w:val="center"/>
                      </w:tcPr>
                      <w:p w:rsidR="00631E82" w:rsidRPr="009036CE" w:rsidRDefault="00631E82" w:rsidP="009036CE">
                        <w:pPr>
                          <w:pStyle w:val="AralkYok"/>
                          <w:jc w:val="center"/>
                          <w:rPr>
                            <w:rFonts w:ascii="Times New Roman" w:hAnsi="Times New Roman"/>
                            <w:sz w:val="18"/>
                            <w:szCs w:val="18"/>
                          </w:rPr>
                        </w:pPr>
                      </w:p>
                    </w:tc>
                    <w:tc>
                      <w:tcPr>
                        <w:tcW w:w="2955" w:type="dxa"/>
                        <w:vAlign w:val="center"/>
                      </w:tcPr>
                      <w:p w:rsidR="00631E82" w:rsidRPr="009036CE" w:rsidRDefault="00631E82" w:rsidP="009036CE">
                        <w:pPr>
                          <w:pStyle w:val="AralkYok"/>
                          <w:jc w:val="center"/>
                          <w:rPr>
                            <w:rFonts w:ascii="Times New Roman" w:hAnsi="Times New Roman"/>
                            <w:sz w:val="18"/>
                            <w:szCs w:val="18"/>
                          </w:rPr>
                        </w:pPr>
                      </w:p>
                    </w:tc>
                  </w:tr>
                </w:tbl>
                <w:p w:rsidR="00631E82" w:rsidRPr="009036CE" w:rsidRDefault="00631E82" w:rsidP="009036CE">
                  <w:pPr>
                    <w:pStyle w:val="AralkYok"/>
                    <w:jc w:val="center"/>
                    <w:rPr>
                      <w:rFonts w:ascii="Times New Roman" w:hAnsi="Times New Roman"/>
                      <w:sz w:val="18"/>
                      <w:szCs w:val="18"/>
                    </w:rPr>
                  </w:pPr>
                </w:p>
              </w:txbxContent>
            </v:textbox>
          </v:shape>
        </w:pict>
      </w:r>
    </w:p>
    <w:sectPr w:rsidR="0001153D" w:rsidRPr="00631E82" w:rsidSect="00631E82">
      <w:headerReference w:type="default" r:id="rId7"/>
      <w:pgSz w:w="16838" w:h="11906" w:orient="landscape"/>
      <w:pgMar w:top="521" w:right="567" w:bottom="0" w:left="567" w:header="426" w:footer="624"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BC4" w:rsidRDefault="00B41BC4" w:rsidP="00462EFB">
      <w:r>
        <w:separator/>
      </w:r>
    </w:p>
  </w:endnote>
  <w:endnote w:type="continuationSeparator" w:id="0">
    <w:p w:rsidR="00B41BC4" w:rsidRDefault="00B41BC4" w:rsidP="0046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yra">
    <w:altName w:val="Calibri"/>
    <w:charset w:val="A2"/>
    <w:family w:val="swiss"/>
    <w:pitch w:val="variable"/>
    <w:sig w:usb0="800000AF" w:usb1="1000204A" w:usb2="00000000" w:usb3="00000000" w:csb0="0000001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BC4" w:rsidRDefault="00B41BC4" w:rsidP="00462EFB">
      <w:r>
        <w:separator/>
      </w:r>
    </w:p>
  </w:footnote>
  <w:footnote w:type="continuationSeparator" w:id="0">
    <w:p w:rsidR="00B41BC4" w:rsidRDefault="00B41BC4" w:rsidP="0046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E82" w:rsidRPr="00723D0C" w:rsidRDefault="00631E82" w:rsidP="008E5802">
    <w:pPr>
      <w:pStyle w:val="stBilgi"/>
      <w:jc w:val="center"/>
      <w:rPr>
        <w:rFonts w:ascii="Times New Roman" w:hAnsi="Times New Roman"/>
        <w:b/>
        <w:sz w:val="24"/>
        <w:szCs w:val="24"/>
      </w:rPr>
    </w:pPr>
    <w:r w:rsidRPr="00723D0C">
      <w:rPr>
        <w:rFonts w:ascii="Times New Roman" w:hAnsi="Times New Roman"/>
        <w:b/>
        <w:sz w:val="24"/>
        <w:szCs w:val="24"/>
      </w:rPr>
      <w:t>2016-2017 EĞİTİM ÖĞRETİM YILI ŞÜKRÜPAŞA İLKOKULU 3. SINIF OYUN VE FİZİKİ ETKİNLİK DERSİ YILLIK PLANI</w:t>
    </w:r>
  </w:p>
  <w:p w:rsidR="00631E82" w:rsidRPr="008E5802" w:rsidRDefault="00631E82" w:rsidP="00C35EEC">
    <w:pPr>
      <w:pStyle w:val="stBilgi"/>
      <w:tabs>
        <w:tab w:val="clear" w:pos="4536"/>
        <w:tab w:val="left" w:pos="907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27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2DE1"/>
    <w:rsid w:val="00010174"/>
    <w:rsid w:val="0001153D"/>
    <w:rsid w:val="00031BED"/>
    <w:rsid w:val="00033131"/>
    <w:rsid w:val="00047AF4"/>
    <w:rsid w:val="00050F48"/>
    <w:rsid w:val="000A7057"/>
    <w:rsid w:val="000A791B"/>
    <w:rsid w:val="000B2C8F"/>
    <w:rsid w:val="000C0632"/>
    <w:rsid w:val="000E2471"/>
    <w:rsid w:val="00102EC9"/>
    <w:rsid w:val="00115E71"/>
    <w:rsid w:val="001226ED"/>
    <w:rsid w:val="00147178"/>
    <w:rsid w:val="00173973"/>
    <w:rsid w:val="001B1418"/>
    <w:rsid w:val="001C6C34"/>
    <w:rsid w:val="001D2652"/>
    <w:rsid w:val="001D5A04"/>
    <w:rsid w:val="001D7959"/>
    <w:rsid w:val="00202325"/>
    <w:rsid w:val="002074B7"/>
    <w:rsid w:val="002161F5"/>
    <w:rsid w:val="002415EF"/>
    <w:rsid w:val="00265458"/>
    <w:rsid w:val="00266755"/>
    <w:rsid w:val="00270E0A"/>
    <w:rsid w:val="00277818"/>
    <w:rsid w:val="003114CC"/>
    <w:rsid w:val="00340923"/>
    <w:rsid w:val="00365389"/>
    <w:rsid w:val="00365A58"/>
    <w:rsid w:val="00382271"/>
    <w:rsid w:val="00393246"/>
    <w:rsid w:val="003D32D7"/>
    <w:rsid w:val="003E3DC7"/>
    <w:rsid w:val="003F7180"/>
    <w:rsid w:val="00417674"/>
    <w:rsid w:val="00417A00"/>
    <w:rsid w:val="004325E1"/>
    <w:rsid w:val="00452BF0"/>
    <w:rsid w:val="00462EFB"/>
    <w:rsid w:val="004A7D28"/>
    <w:rsid w:val="004C1479"/>
    <w:rsid w:val="005113C2"/>
    <w:rsid w:val="005865F9"/>
    <w:rsid w:val="0059398C"/>
    <w:rsid w:val="00594773"/>
    <w:rsid w:val="00594EC6"/>
    <w:rsid w:val="005B26A1"/>
    <w:rsid w:val="005E3448"/>
    <w:rsid w:val="005E7285"/>
    <w:rsid w:val="0063060D"/>
    <w:rsid w:val="00631E82"/>
    <w:rsid w:val="00632AA6"/>
    <w:rsid w:val="006360FE"/>
    <w:rsid w:val="00647CFC"/>
    <w:rsid w:val="0065397F"/>
    <w:rsid w:val="006805ED"/>
    <w:rsid w:val="00693A4F"/>
    <w:rsid w:val="006963E1"/>
    <w:rsid w:val="006C6809"/>
    <w:rsid w:val="006E1765"/>
    <w:rsid w:val="006E27D9"/>
    <w:rsid w:val="006E4C49"/>
    <w:rsid w:val="00713607"/>
    <w:rsid w:val="00723D0C"/>
    <w:rsid w:val="007343E5"/>
    <w:rsid w:val="00743E27"/>
    <w:rsid w:val="00750BDC"/>
    <w:rsid w:val="0075125B"/>
    <w:rsid w:val="00753472"/>
    <w:rsid w:val="007562E8"/>
    <w:rsid w:val="00772DE1"/>
    <w:rsid w:val="007964CE"/>
    <w:rsid w:val="007A31BB"/>
    <w:rsid w:val="007C2BA9"/>
    <w:rsid w:val="007E6F97"/>
    <w:rsid w:val="0082523D"/>
    <w:rsid w:val="00833015"/>
    <w:rsid w:val="00844C1F"/>
    <w:rsid w:val="00870B10"/>
    <w:rsid w:val="008A2234"/>
    <w:rsid w:val="008C53A9"/>
    <w:rsid w:val="008C5B3E"/>
    <w:rsid w:val="008E5802"/>
    <w:rsid w:val="009036CE"/>
    <w:rsid w:val="00913D1E"/>
    <w:rsid w:val="00927A7A"/>
    <w:rsid w:val="0097772A"/>
    <w:rsid w:val="00977C70"/>
    <w:rsid w:val="009B5F74"/>
    <w:rsid w:val="009E04B1"/>
    <w:rsid w:val="009F126A"/>
    <w:rsid w:val="009F5446"/>
    <w:rsid w:val="00A17FF0"/>
    <w:rsid w:val="00A45EAC"/>
    <w:rsid w:val="00A56186"/>
    <w:rsid w:val="00A90173"/>
    <w:rsid w:val="00AC2D51"/>
    <w:rsid w:val="00AF49CA"/>
    <w:rsid w:val="00B02A30"/>
    <w:rsid w:val="00B110F5"/>
    <w:rsid w:val="00B14779"/>
    <w:rsid w:val="00B15B85"/>
    <w:rsid w:val="00B400CC"/>
    <w:rsid w:val="00B41BC4"/>
    <w:rsid w:val="00B41F86"/>
    <w:rsid w:val="00BB100B"/>
    <w:rsid w:val="00BB43D8"/>
    <w:rsid w:val="00BC4BA4"/>
    <w:rsid w:val="00BD4A24"/>
    <w:rsid w:val="00BE553B"/>
    <w:rsid w:val="00BF3CCB"/>
    <w:rsid w:val="00C224EE"/>
    <w:rsid w:val="00C35EEC"/>
    <w:rsid w:val="00C40664"/>
    <w:rsid w:val="00C817CA"/>
    <w:rsid w:val="00CA0D78"/>
    <w:rsid w:val="00CA245B"/>
    <w:rsid w:val="00CB22C2"/>
    <w:rsid w:val="00CB6964"/>
    <w:rsid w:val="00CD53E0"/>
    <w:rsid w:val="00CF5928"/>
    <w:rsid w:val="00D17691"/>
    <w:rsid w:val="00D33A7F"/>
    <w:rsid w:val="00D4065A"/>
    <w:rsid w:val="00D505BB"/>
    <w:rsid w:val="00D61745"/>
    <w:rsid w:val="00D70F40"/>
    <w:rsid w:val="00D837B6"/>
    <w:rsid w:val="00DE2984"/>
    <w:rsid w:val="00E14D9B"/>
    <w:rsid w:val="00E463C6"/>
    <w:rsid w:val="00E817FA"/>
    <w:rsid w:val="00E87212"/>
    <w:rsid w:val="00EB4C61"/>
    <w:rsid w:val="00EE5B08"/>
    <w:rsid w:val="00F3688F"/>
    <w:rsid w:val="00F55494"/>
    <w:rsid w:val="00F659EE"/>
    <w:rsid w:val="00F65B4E"/>
    <w:rsid w:val="00F716C1"/>
    <w:rsid w:val="00F85494"/>
    <w:rsid w:val="00FC6B3F"/>
    <w:rsid w:val="00FD59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57136"/>
  <w15:docId w15:val="{769B55DE-17F8-4EA0-B622-425FC4E1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yra" w:eastAsia="Calibri" w:hAnsi="Kayra"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57"/>
    <w:rPr>
      <w:sz w:val="28"/>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1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8A2234"/>
    <w:rPr>
      <w:rFonts w:ascii="Times New Roman" w:hAnsi="Times New Roman" w:cs="Times New Roman"/>
      <w:color w:val="0000FF"/>
      <w:u w:val="single"/>
    </w:rPr>
  </w:style>
  <w:style w:type="paragraph" w:styleId="AralkYok">
    <w:name w:val="No Spacing"/>
    <w:uiPriority w:val="1"/>
    <w:qFormat/>
    <w:rsid w:val="008A2234"/>
    <w:rPr>
      <w:rFonts w:ascii="Calibri" w:hAnsi="Calibri"/>
      <w:sz w:val="22"/>
      <w:szCs w:val="22"/>
      <w:lang w:eastAsia="en-US"/>
    </w:rPr>
  </w:style>
  <w:style w:type="paragraph" w:styleId="stBilgi">
    <w:name w:val="header"/>
    <w:basedOn w:val="Normal"/>
    <w:link w:val="stBilgiChar"/>
    <w:uiPriority w:val="99"/>
    <w:unhideWhenUsed/>
    <w:rsid w:val="00462EFB"/>
    <w:pPr>
      <w:tabs>
        <w:tab w:val="center" w:pos="4536"/>
        <w:tab w:val="right" w:pos="9072"/>
      </w:tabs>
    </w:pPr>
  </w:style>
  <w:style w:type="character" w:customStyle="1" w:styleId="stBilgiChar">
    <w:name w:val="Üst Bilgi Char"/>
    <w:basedOn w:val="VarsaylanParagrafYazTipi"/>
    <w:link w:val="stBilgi"/>
    <w:uiPriority w:val="99"/>
    <w:rsid w:val="00462EFB"/>
    <w:rPr>
      <w:sz w:val="28"/>
      <w:lang w:eastAsia="en-US"/>
    </w:rPr>
  </w:style>
  <w:style w:type="paragraph" w:styleId="AltBilgi">
    <w:name w:val="footer"/>
    <w:basedOn w:val="Normal"/>
    <w:link w:val="AltBilgiChar"/>
    <w:uiPriority w:val="99"/>
    <w:unhideWhenUsed/>
    <w:rsid w:val="00462EFB"/>
    <w:pPr>
      <w:tabs>
        <w:tab w:val="center" w:pos="4536"/>
        <w:tab w:val="right" w:pos="9072"/>
      </w:tabs>
    </w:pPr>
  </w:style>
  <w:style w:type="character" w:customStyle="1" w:styleId="AltBilgiChar">
    <w:name w:val="Alt Bilgi Char"/>
    <w:basedOn w:val="VarsaylanParagrafYazTipi"/>
    <w:link w:val="AltBilgi"/>
    <w:uiPriority w:val="99"/>
    <w:rsid w:val="00462EFB"/>
    <w:rPr>
      <w:sz w:val="28"/>
      <w:lang w:eastAsia="en-US"/>
    </w:rPr>
  </w:style>
  <w:style w:type="paragraph" w:styleId="BalonMetni">
    <w:name w:val="Balloon Text"/>
    <w:basedOn w:val="Normal"/>
    <w:link w:val="BalonMetniChar"/>
    <w:uiPriority w:val="99"/>
    <w:semiHidden/>
    <w:unhideWhenUsed/>
    <w:rsid w:val="00462EFB"/>
    <w:rPr>
      <w:rFonts w:ascii="Tahoma" w:hAnsi="Tahoma" w:cs="Tahoma"/>
      <w:sz w:val="16"/>
      <w:szCs w:val="16"/>
    </w:rPr>
  </w:style>
  <w:style w:type="character" w:customStyle="1" w:styleId="BalonMetniChar">
    <w:name w:val="Balon Metni Char"/>
    <w:basedOn w:val="VarsaylanParagrafYazTipi"/>
    <w:link w:val="BalonMetni"/>
    <w:uiPriority w:val="99"/>
    <w:semiHidden/>
    <w:rsid w:val="00462E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5116">
      <w:marLeft w:val="0"/>
      <w:marRight w:val="0"/>
      <w:marTop w:val="0"/>
      <w:marBottom w:val="0"/>
      <w:divBdr>
        <w:top w:val="none" w:sz="0" w:space="0" w:color="auto"/>
        <w:left w:val="none" w:sz="0" w:space="0" w:color="auto"/>
        <w:bottom w:val="none" w:sz="0" w:space="0" w:color="auto"/>
        <w:right w:val="none" w:sz="0" w:space="0" w:color="auto"/>
      </w:divBdr>
    </w:div>
    <w:div w:id="18211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9D0F-7E94-4AC7-B682-0ECC3B96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3636</Words>
  <Characters>20729</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24317</CharactersWithSpaces>
  <SharedDoc>false</SharedDoc>
  <HLinks>
    <vt:vector size="6" baseType="variant">
      <vt:variant>
        <vt:i4>7274529</vt:i4>
      </vt:variant>
      <vt:variant>
        <vt:i4>0</vt:i4>
      </vt:variant>
      <vt:variant>
        <vt:i4>0</vt:i4>
      </vt:variant>
      <vt:variant>
        <vt:i4>5</vt:i4>
      </vt:variant>
      <vt:variant>
        <vt:lpwstr>http://www.yenimakale.com/3-sinif-yillik-planlari.html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Hilay Merve</cp:lastModifiedBy>
  <cp:revision>3</cp:revision>
  <dcterms:created xsi:type="dcterms:W3CDTF">2017-08-29T13:29:00Z</dcterms:created>
  <dcterms:modified xsi:type="dcterms:W3CDTF">2017-09-05T17:53:00Z</dcterms:modified>
</cp:coreProperties>
</file>