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
        <w:gridCol w:w="315"/>
        <w:gridCol w:w="705"/>
        <w:gridCol w:w="567"/>
        <w:gridCol w:w="1722"/>
        <w:gridCol w:w="3827"/>
        <w:gridCol w:w="4678"/>
        <w:gridCol w:w="1701"/>
        <w:gridCol w:w="1227"/>
        <w:gridCol w:w="893"/>
      </w:tblGrid>
      <w:tr w:rsidR="003C1ED5" w:rsidTr="00AB5FD8">
        <w:trPr>
          <w:gridBefore w:val="1"/>
          <w:gridAfter w:val="1"/>
          <w:wBefore w:w="120" w:type="dxa"/>
          <w:wAfter w:w="893" w:type="dxa"/>
          <w:cantSplit/>
          <w:trHeight w:val="936"/>
        </w:trPr>
        <w:tc>
          <w:tcPr>
            <w:tcW w:w="14742" w:type="dxa"/>
            <w:gridSpan w:val="8"/>
            <w:vAlign w:val="center"/>
          </w:tcPr>
          <w:p w:rsidR="003C1ED5" w:rsidRPr="004F6830" w:rsidRDefault="003C1ED5" w:rsidP="004A4D50">
            <w:pPr>
              <w:jc w:val="center"/>
              <w:rPr>
                <w:rFonts w:ascii="Monotype Corsiva" w:hAnsi="Monotype Corsiva"/>
                <w:b/>
                <w:sz w:val="96"/>
                <w:szCs w:val="96"/>
              </w:rPr>
            </w:pPr>
            <w:r w:rsidRPr="004F6830">
              <w:rPr>
                <w:rFonts w:ascii="Monotype Corsiva" w:hAnsi="Monotype Corsiva"/>
                <w:b/>
                <w:sz w:val="96"/>
                <w:szCs w:val="96"/>
              </w:rPr>
              <w:t>201</w:t>
            </w:r>
            <w:r w:rsidR="00E56D66" w:rsidRPr="004F6830">
              <w:rPr>
                <w:rFonts w:ascii="Monotype Corsiva" w:hAnsi="Monotype Corsiva"/>
                <w:b/>
                <w:sz w:val="96"/>
                <w:szCs w:val="96"/>
              </w:rPr>
              <w:t>8</w:t>
            </w:r>
            <w:r w:rsidRPr="004F6830">
              <w:rPr>
                <w:rFonts w:ascii="Monotype Corsiva" w:hAnsi="Monotype Corsiva"/>
                <w:b/>
                <w:sz w:val="96"/>
                <w:szCs w:val="96"/>
              </w:rPr>
              <w:t xml:space="preserve"> - 201</w:t>
            </w:r>
            <w:r w:rsidR="00E56D66" w:rsidRPr="004F6830">
              <w:rPr>
                <w:rFonts w:ascii="Monotype Corsiva" w:hAnsi="Monotype Corsiva"/>
                <w:b/>
                <w:sz w:val="96"/>
                <w:szCs w:val="96"/>
              </w:rPr>
              <w:t>9</w:t>
            </w:r>
            <w:r w:rsidRPr="004F6830">
              <w:rPr>
                <w:rFonts w:ascii="Monotype Corsiva" w:hAnsi="Monotype Corsiva"/>
                <w:b/>
                <w:sz w:val="96"/>
                <w:szCs w:val="96"/>
              </w:rPr>
              <w:t xml:space="preserve"> ÖĞRETİM YILI</w:t>
            </w:r>
          </w:p>
          <w:p w:rsidR="003C1ED5" w:rsidRPr="004F6830" w:rsidRDefault="005A7FB1" w:rsidP="004A4D50">
            <w:pPr>
              <w:spacing w:before="280"/>
              <w:jc w:val="center"/>
              <w:rPr>
                <w:rFonts w:ascii="Monotype Corsiva" w:hAnsi="Monotype Corsiva"/>
                <w:b/>
                <w:sz w:val="96"/>
                <w:szCs w:val="96"/>
              </w:rPr>
            </w:pPr>
            <w:r w:rsidRPr="004F6830">
              <w:rPr>
                <w:rFonts w:ascii="Monotype Corsiva" w:hAnsi="Monotype Corsiva"/>
                <w:b/>
                <w:sz w:val="96"/>
                <w:szCs w:val="96"/>
              </w:rPr>
              <w:t>ŞÜKRÜPAŞA İLKOKULU</w:t>
            </w:r>
            <w:r w:rsidR="003C1ED5" w:rsidRPr="004F6830">
              <w:rPr>
                <w:rFonts w:ascii="Monotype Corsiva" w:hAnsi="Monotype Corsiva"/>
                <w:b/>
                <w:sz w:val="96"/>
                <w:szCs w:val="96"/>
              </w:rPr>
              <w:t xml:space="preserve"> </w:t>
            </w:r>
          </w:p>
          <w:p w:rsidR="003C1ED5" w:rsidRPr="004F6830" w:rsidRDefault="00F03C48" w:rsidP="004A4D50">
            <w:pPr>
              <w:spacing w:before="280"/>
              <w:jc w:val="center"/>
              <w:rPr>
                <w:rFonts w:ascii="Monotype Corsiva" w:hAnsi="Monotype Corsiva"/>
                <w:b/>
                <w:sz w:val="96"/>
                <w:szCs w:val="96"/>
              </w:rPr>
            </w:pPr>
            <w:r w:rsidRPr="004F6830">
              <w:rPr>
                <w:rFonts w:ascii="Monotype Corsiva" w:hAnsi="Monotype Corsiva"/>
                <w:b/>
                <w:noProof/>
                <w:sz w:val="96"/>
                <w:szCs w:val="96"/>
              </w:rPr>
              <w:pict>
                <v:rect id="_x0000_s1034" style="position:absolute;left:0;text-align:left;margin-left:18.45pt;margin-top:85.45pt;width:125pt;height:129.7pt;z-index:251657216" strokecolor="white">
                  <v:textbox>
                    <w:txbxContent>
                      <w:p w:rsidR="00E56D66" w:rsidRDefault="00E56D66" w:rsidP="003C1ED5">
                        <w:r>
                          <w:rPr>
                            <w:noProof/>
                          </w:rPr>
                          <w:drawing>
                            <wp:inline distT="0" distB="0" distL="0" distR="0">
                              <wp:extent cx="1520456" cy="1477926"/>
                              <wp:effectExtent l="0" t="0" r="0" b="0"/>
                              <wp:docPr id="1" name="Resim 1" descr="http://www.bursa-gsim.gov.tr/resimler/sporlar/atlet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bursa-gsim.gov.tr/resimler/sporlar/atletizm.gif"/>
                                      <pic:cNvPicPr>
                                        <a:picLocks noChangeAspect="1" noChangeArrowheads="1"/>
                                      </pic:cNvPicPr>
                                    </pic:nvPicPr>
                                    <pic:blipFill>
                                      <a:blip r:embed="rId8"/>
                                      <a:srcRect/>
                                      <a:stretch>
                                        <a:fillRect/>
                                      </a:stretch>
                                    </pic:blipFill>
                                    <pic:spPr bwMode="auto">
                                      <a:xfrm>
                                        <a:off x="0" y="0"/>
                                        <a:ext cx="1522752" cy="1480157"/>
                                      </a:xfrm>
                                      <a:prstGeom prst="rect">
                                        <a:avLst/>
                                      </a:prstGeom>
                                      <a:noFill/>
                                      <a:ln w="9525">
                                        <a:noFill/>
                                        <a:miter lim="800000"/>
                                        <a:headEnd/>
                                        <a:tailEnd/>
                                      </a:ln>
                                    </pic:spPr>
                                  </pic:pic>
                                </a:graphicData>
                              </a:graphic>
                            </wp:inline>
                          </w:drawing>
                        </w:r>
                      </w:p>
                    </w:txbxContent>
                  </v:textbox>
                </v:rect>
              </w:pict>
            </w:r>
            <w:r w:rsidR="003C1ED5" w:rsidRPr="004F6830">
              <w:rPr>
                <w:rFonts w:ascii="Monotype Corsiva" w:hAnsi="Monotype Corsiva"/>
                <w:b/>
                <w:sz w:val="96"/>
                <w:szCs w:val="96"/>
              </w:rPr>
              <w:t xml:space="preserve"> </w:t>
            </w:r>
            <w:r w:rsidR="00AB5FD8" w:rsidRPr="004F6830">
              <w:rPr>
                <w:rFonts w:ascii="Monotype Corsiva" w:hAnsi="Monotype Corsiva"/>
                <w:b/>
                <w:sz w:val="96"/>
                <w:szCs w:val="96"/>
              </w:rPr>
              <w:t>OYUN VE FİZİKSEL ETKİNLİKLER</w:t>
            </w:r>
            <w:r w:rsidR="003C1ED5" w:rsidRPr="004F6830">
              <w:rPr>
                <w:rFonts w:ascii="Monotype Corsiva" w:hAnsi="Monotype Corsiva"/>
                <w:b/>
                <w:sz w:val="96"/>
                <w:szCs w:val="96"/>
              </w:rPr>
              <w:t xml:space="preserve"> DERSİ</w:t>
            </w:r>
          </w:p>
          <w:p w:rsidR="003C1ED5" w:rsidRPr="004F6830" w:rsidRDefault="003C1ED5" w:rsidP="004A4D50">
            <w:pPr>
              <w:tabs>
                <w:tab w:val="center" w:pos="7182"/>
              </w:tabs>
              <w:spacing w:before="300"/>
              <w:ind w:left="360"/>
              <w:rPr>
                <w:rFonts w:ascii="Monotype Corsiva" w:hAnsi="Monotype Corsiva"/>
                <w:b/>
                <w:sz w:val="96"/>
                <w:szCs w:val="96"/>
              </w:rPr>
            </w:pPr>
            <w:r w:rsidRPr="004F6830">
              <w:rPr>
                <w:rFonts w:ascii="Monotype Corsiva" w:hAnsi="Monotype Corsiva"/>
                <w:b/>
                <w:sz w:val="96"/>
                <w:szCs w:val="96"/>
              </w:rPr>
              <w:tab/>
              <w:t xml:space="preserve"> </w:t>
            </w:r>
          </w:p>
          <w:p w:rsidR="003C1ED5" w:rsidRPr="004F6830" w:rsidRDefault="003C1ED5" w:rsidP="004A4D50">
            <w:pPr>
              <w:spacing w:before="300"/>
              <w:ind w:left="360"/>
              <w:jc w:val="center"/>
              <w:rPr>
                <w:rFonts w:ascii="Monotype Corsiva" w:hAnsi="Monotype Corsiva"/>
                <w:b/>
                <w:sz w:val="96"/>
                <w:szCs w:val="96"/>
              </w:rPr>
            </w:pPr>
            <w:r w:rsidRPr="004F6830">
              <w:rPr>
                <w:rFonts w:ascii="Monotype Corsiva" w:hAnsi="Monotype Corsiva"/>
                <w:b/>
                <w:sz w:val="96"/>
                <w:szCs w:val="96"/>
              </w:rPr>
              <w:t>4. SINIF</w:t>
            </w:r>
          </w:p>
          <w:p w:rsidR="003C1ED5" w:rsidRPr="004F6830" w:rsidRDefault="003C1ED5" w:rsidP="004A4D50">
            <w:pPr>
              <w:spacing w:before="300"/>
              <w:jc w:val="center"/>
              <w:rPr>
                <w:rFonts w:ascii="Monotype Corsiva" w:hAnsi="Monotype Corsiva"/>
                <w:b/>
                <w:sz w:val="96"/>
                <w:szCs w:val="96"/>
                <w:u w:val="single"/>
              </w:rPr>
            </w:pPr>
            <w:r w:rsidRPr="004F6830">
              <w:rPr>
                <w:rFonts w:ascii="Monotype Corsiva" w:hAnsi="Monotype Corsiva"/>
                <w:b/>
                <w:sz w:val="96"/>
                <w:szCs w:val="96"/>
                <w:u w:val="single"/>
              </w:rPr>
              <w:t>ÜNİTELENDİRİLMİŞ YILLIK DERS PLANI</w:t>
            </w:r>
          </w:p>
          <w:p w:rsidR="003C1ED5" w:rsidRPr="004F6830" w:rsidRDefault="003C1ED5" w:rsidP="004A4D50">
            <w:pPr>
              <w:rPr>
                <w:rFonts w:ascii="Monotype Corsiva" w:hAnsi="Monotype Corsiva"/>
              </w:rPr>
            </w:pPr>
          </w:p>
          <w:p w:rsidR="003C1ED5" w:rsidRPr="004F6830" w:rsidRDefault="003C1ED5" w:rsidP="004A4D50">
            <w:pPr>
              <w:rPr>
                <w:rFonts w:ascii="Monotype Corsiva" w:hAnsi="Monotype Corsiva"/>
              </w:rPr>
            </w:pPr>
          </w:p>
          <w:p w:rsidR="003C1ED5" w:rsidRPr="004F6830" w:rsidRDefault="003C1ED5" w:rsidP="004A4D50">
            <w:pPr>
              <w:jc w:val="center"/>
              <w:rPr>
                <w:rFonts w:ascii="Monotype Corsiva" w:hAnsi="Monotype Corsiva"/>
                <w:b/>
                <w:sz w:val="20"/>
                <w:szCs w:val="20"/>
              </w:rPr>
            </w:pPr>
          </w:p>
          <w:p w:rsidR="003C1ED5" w:rsidRPr="004F6830" w:rsidRDefault="003C1ED5" w:rsidP="004A4D50">
            <w:pPr>
              <w:jc w:val="center"/>
              <w:rPr>
                <w:rFonts w:ascii="Monotype Corsiva" w:hAnsi="Monotype Corsiva"/>
                <w:b/>
                <w:sz w:val="20"/>
                <w:szCs w:val="20"/>
              </w:rPr>
            </w:pPr>
          </w:p>
          <w:p w:rsidR="003C1ED5" w:rsidRDefault="003C1ED5" w:rsidP="004A4D50">
            <w:pPr>
              <w:jc w:val="center"/>
              <w:rPr>
                <w:b/>
                <w:sz w:val="20"/>
                <w:szCs w:val="20"/>
              </w:rPr>
            </w:pPr>
          </w:p>
        </w:tc>
      </w:tr>
      <w:tr w:rsidR="00AB5FD8" w:rsidRPr="001E1088" w:rsidTr="001E1088">
        <w:tblPrEx>
          <w:jc w:val="center"/>
          <w:tblLook w:val="04A0"/>
        </w:tblPrEx>
        <w:trPr>
          <w:cantSplit/>
          <w:trHeight w:val="823"/>
          <w:jc w:val="center"/>
        </w:trPr>
        <w:tc>
          <w:tcPr>
            <w:tcW w:w="435"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4843A9" w:rsidRDefault="00AB5FD8" w:rsidP="00E56D66">
            <w:pPr>
              <w:jc w:val="center"/>
              <w:rPr>
                <w:b/>
                <w:sz w:val="18"/>
                <w:szCs w:val="18"/>
              </w:rPr>
            </w:pPr>
            <w:r w:rsidRPr="004843A9">
              <w:rPr>
                <w:b/>
                <w:sz w:val="18"/>
                <w:szCs w:val="18"/>
              </w:rPr>
              <w:lastRenderedPageBreak/>
              <w:t>AYLAR</w:t>
            </w:r>
          </w:p>
        </w:tc>
        <w:tc>
          <w:tcPr>
            <w:tcW w:w="7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4843A9" w:rsidRDefault="00AB5FD8" w:rsidP="00E56D66">
            <w:pPr>
              <w:jc w:val="center"/>
              <w:rPr>
                <w:b/>
                <w:sz w:val="18"/>
                <w:szCs w:val="18"/>
              </w:rPr>
            </w:pPr>
            <w:r w:rsidRPr="004843A9">
              <w:rPr>
                <w:b/>
                <w:sz w:val="18"/>
                <w:szCs w:val="18"/>
              </w:rPr>
              <w:t>GÜNLER</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4843A9" w:rsidRDefault="00AB5FD8" w:rsidP="00E56D66">
            <w:pPr>
              <w:jc w:val="center"/>
              <w:rPr>
                <w:b/>
                <w:sz w:val="18"/>
                <w:szCs w:val="18"/>
              </w:rPr>
            </w:pPr>
            <w:r w:rsidRPr="004843A9">
              <w:rPr>
                <w:b/>
                <w:sz w:val="18"/>
                <w:szCs w:val="18"/>
              </w:rPr>
              <w:t>D. SAATİ</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18"/>
              </w:rPr>
            </w:pPr>
            <w:r w:rsidRPr="001E1088">
              <w:rPr>
                <w:b/>
                <w:sz w:val="20"/>
                <w:szCs w:val="18"/>
              </w:rPr>
              <w:t>KAZANIMLAR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18"/>
              </w:rPr>
            </w:pPr>
            <w:r w:rsidRPr="001E1088">
              <w:rPr>
                <w:b/>
                <w:sz w:val="20"/>
                <w:szCs w:val="18"/>
              </w:rPr>
              <w:t>OYUN VE FİZİKİ ETKİNLİKLER</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18"/>
              </w:rPr>
            </w:pPr>
            <w:r w:rsidRPr="001E1088">
              <w:rPr>
                <w:b/>
                <w:sz w:val="20"/>
                <w:szCs w:val="18"/>
              </w:rPr>
              <w:t>AÇIKLAMALAR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18"/>
              </w:rPr>
            </w:pPr>
            <w:r w:rsidRPr="001E1088">
              <w:rPr>
                <w:b/>
                <w:sz w:val="20"/>
                <w:szCs w:val="18"/>
              </w:rPr>
              <w:t>YÖNTEM VE TEKNİKLER</w:t>
            </w:r>
          </w:p>
        </w:tc>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18"/>
              </w:rPr>
            </w:pPr>
            <w:r w:rsidRPr="001E1088">
              <w:rPr>
                <w:b/>
                <w:sz w:val="20"/>
                <w:szCs w:val="18"/>
              </w:rPr>
              <w:t>ÖLÇME VE DEĞERLENDİRME</w:t>
            </w:r>
          </w:p>
        </w:tc>
      </w:tr>
      <w:tr w:rsidR="00AB5FD8" w:rsidRPr="001E1088" w:rsidTr="001E1088">
        <w:tblPrEx>
          <w:jc w:val="center"/>
          <w:tblLook w:val="04A0"/>
        </w:tblPrEx>
        <w:trPr>
          <w:cantSplit/>
          <w:trHeight w:val="2677"/>
          <w:jc w:val="center"/>
        </w:trPr>
        <w:tc>
          <w:tcPr>
            <w:tcW w:w="435"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AB5FD8" w:rsidRPr="001E1088" w:rsidRDefault="00AB5FD8" w:rsidP="00E56D66">
            <w:pPr>
              <w:ind w:left="113" w:right="113"/>
              <w:jc w:val="center"/>
              <w:rPr>
                <w:b/>
                <w:sz w:val="20"/>
                <w:szCs w:val="18"/>
              </w:rPr>
            </w:pPr>
            <w:r w:rsidRPr="001E1088">
              <w:rPr>
                <w:b/>
                <w:sz w:val="22"/>
                <w:szCs w:val="22"/>
              </w:rPr>
              <w:t>EYLÜL  - EKİM</w:t>
            </w:r>
          </w:p>
        </w:tc>
        <w:tc>
          <w:tcPr>
            <w:tcW w:w="7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1 VE 2. HAFTA</w:t>
            </w:r>
          </w:p>
          <w:p w:rsidR="00AB5FD8" w:rsidRPr="001E1088" w:rsidRDefault="00AB5FD8" w:rsidP="001B193F">
            <w:pPr>
              <w:jc w:val="center"/>
              <w:rPr>
                <w:b/>
                <w:sz w:val="20"/>
                <w:szCs w:val="18"/>
              </w:rPr>
            </w:pPr>
            <w:r w:rsidRPr="001E1088">
              <w:rPr>
                <w:b/>
                <w:sz w:val="20"/>
                <w:szCs w:val="18"/>
              </w:rPr>
              <w:t>(1</w:t>
            </w:r>
            <w:r w:rsidR="001B193F" w:rsidRPr="001E1088">
              <w:rPr>
                <w:b/>
                <w:sz w:val="20"/>
                <w:szCs w:val="18"/>
              </w:rPr>
              <w:t>7</w:t>
            </w:r>
            <w:r w:rsidRPr="001E1088">
              <w:rPr>
                <w:b/>
                <w:sz w:val="20"/>
                <w:szCs w:val="18"/>
              </w:rPr>
              <w:t xml:space="preserve">  - 2</w:t>
            </w:r>
            <w:r w:rsidR="001B193F" w:rsidRPr="001E1088">
              <w:rPr>
                <w:b/>
                <w:sz w:val="20"/>
                <w:szCs w:val="18"/>
              </w:rPr>
              <w:t>8</w:t>
            </w:r>
            <w:r w:rsidRPr="001E1088">
              <w:rPr>
                <w:b/>
                <w:sz w:val="20"/>
                <w:szCs w:val="18"/>
              </w:rPr>
              <w:t xml:space="preserve"> EYLÜL)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4</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sz w:val="20"/>
                <w:szCs w:val="18"/>
              </w:rPr>
            </w:pPr>
            <w:r w:rsidRPr="001E1088">
              <w:rPr>
                <w:b/>
                <w:bCs/>
                <w:sz w:val="20"/>
                <w:szCs w:val="20"/>
              </w:rPr>
              <w:t>O.4.1.1.1. Yer değiştirme hareketlerini artan kuvvet, hız ve çeviklikle yapar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sz w:val="20"/>
                <w:szCs w:val="20"/>
              </w:rPr>
            </w:pPr>
            <w:r w:rsidRPr="001E1088">
              <w:rPr>
                <w:bCs/>
                <w:sz w:val="20"/>
                <w:szCs w:val="20"/>
              </w:rPr>
              <w:t xml:space="preserve">“Yer Değiştirme Hareketleri </w:t>
            </w:r>
            <w:r w:rsidRPr="001E1088">
              <w:rPr>
                <w:sz w:val="20"/>
                <w:szCs w:val="20"/>
              </w:rPr>
              <w:t>” kartlarındaki</w:t>
            </w:r>
          </w:p>
          <w:p w:rsidR="00AB5FD8" w:rsidRPr="001E1088" w:rsidRDefault="00AB5FD8" w:rsidP="00E56D66">
            <w:pPr>
              <w:autoSpaceDE w:val="0"/>
              <w:autoSpaceDN w:val="0"/>
              <w:adjustRightInd w:val="0"/>
              <w:rPr>
                <w:sz w:val="20"/>
                <w:szCs w:val="20"/>
              </w:rPr>
            </w:pPr>
            <w:r w:rsidRPr="001E1088">
              <w:rPr>
                <w:sz w:val="20"/>
                <w:szCs w:val="20"/>
              </w:rPr>
              <w:t>(sarı, 3‐8 arasındaki kartlar)</w:t>
            </w:r>
          </w:p>
          <w:p w:rsidR="00AB5FD8" w:rsidRPr="001E1088" w:rsidRDefault="00AB5FD8" w:rsidP="00E56D66">
            <w:pPr>
              <w:autoSpaceDE w:val="0"/>
              <w:autoSpaceDN w:val="0"/>
              <w:adjustRightInd w:val="0"/>
              <w:rPr>
                <w:sz w:val="20"/>
                <w:szCs w:val="20"/>
              </w:rPr>
            </w:pPr>
          </w:p>
          <w:p w:rsidR="00AB5FD8" w:rsidRPr="001E1088" w:rsidRDefault="00AB5FD8" w:rsidP="00E56D66">
            <w:pPr>
              <w:rPr>
                <w:b/>
                <w:sz w:val="20"/>
                <w:szCs w:val="18"/>
              </w:rPr>
            </w:pPr>
            <w:r w:rsidRPr="001E1088">
              <w:rPr>
                <w:b/>
                <w:color w:val="000000"/>
                <w:sz w:val="20"/>
                <w:szCs w:val="20"/>
                <w:u w:val="single"/>
              </w:rPr>
              <w:t>Oyunlar:</w:t>
            </w:r>
            <w:r w:rsidRPr="001E1088">
              <w:rPr>
                <w:color w:val="000000"/>
                <w:sz w:val="20"/>
                <w:szCs w:val="20"/>
              </w:rPr>
              <w:t xml:space="preserve"> </w:t>
            </w:r>
            <w:r w:rsidRPr="001E1088">
              <w:rPr>
                <w:bCs/>
                <w:sz w:val="20"/>
                <w:szCs w:val="20"/>
              </w:rPr>
              <w:t>Atlı Karınca, Sıçrama Oyunu, Yukarıdan ve Etrafından, Molekül Oyunu, Benimle İp Atlar Mısın?, Balonum Patlamasın, Bahçedeki Yılanlar vb.</w:t>
            </w:r>
          </w:p>
        </w:tc>
        <w:tc>
          <w:tcPr>
            <w:tcW w:w="4678"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sz w:val="20"/>
                <w:szCs w:val="20"/>
              </w:rPr>
            </w:pPr>
            <w:r w:rsidRPr="001E1088">
              <w:rPr>
                <w:sz w:val="20"/>
                <w:szCs w:val="20"/>
              </w:rPr>
              <w:t xml:space="preserve">Öğrenciler çeşitli yer değiştirme hareketlerini amaca uygun bir şekilde, doğru formda, daha hızlı ve daha kuvvetli yapabilirler. Bu nedenle oyun ve etkinliklerde öğrencilerin koşma, atlama, sıçrama, yuvarlanma vb. yer değiştirme hareketlerini kesintiye uğramadan daha kısa sürede, farklı yönler kullanarak ve güçlü bir şekilde yapmaları beklenmelidir. </w:t>
            </w:r>
          </w:p>
          <w:p w:rsidR="00AB5FD8" w:rsidRPr="001E1088" w:rsidRDefault="00AB5FD8" w:rsidP="00E56D66">
            <w:pPr>
              <w:autoSpaceDE w:val="0"/>
              <w:autoSpaceDN w:val="0"/>
              <w:adjustRightInd w:val="0"/>
              <w:rPr>
                <w:sz w:val="20"/>
                <w:szCs w:val="20"/>
              </w:rPr>
            </w:pPr>
            <w:r w:rsidRPr="001E1088">
              <w:rPr>
                <w:sz w:val="20"/>
                <w:szCs w:val="20"/>
              </w:rPr>
              <w:t>Beceri gelişimi için alıştırmalar çeşitlendirilmeli ve öğrencilere yeterli zaman verilmelidir.</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Sunuş yoluyla öğr.modeli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Buluş yoluyla öğr.modeli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Taktik oyun öğretim 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Oyun oynama</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Akran öğretimi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Kendi kendine öğrenme</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Eşli çalışma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Alıştırma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Kendini değerlendirme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Katılım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Yönlendirilmiş buluş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18"/>
                <w:szCs w:val="18"/>
              </w:rPr>
              <w:t>Problem çözme yöntemi</w:t>
            </w:r>
          </w:p>
        </w:tc>
        <w:tc>
          <w:tcPr>
            <w:tcW w:w="2120" w:type="dxa"/>
            <w:gridSpan w:val="2"/>
            <w:vMerge w:val="restart"/>
            <w:tcBorders>
              <w:top w:val="single" w:sz="4" w:space="0" w:color="auto"/>
              <w:left w:val="single" w:sz="4" w:space="0" w:color="auto"/>
              <w:right w:val="single" w:sz="4" w:space="0" w:color="auto"/>
            </w:tcBorders>
            <w:shd w:val="clear" w:color="auto" w:fill="auto"/>
            <w:vAlign w:val="center"/>
          </w:tcPr>
          <w:p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rsidR="00AB5FD8" w:rsidRPr="001E1088" w:rsidRDefault="00AB5FD8" w:rsidP="00AB5FD8">
            <w:pPr>
              <w:numPr>
                <w:ilvl w:val="0"/>
                <w:numId w:val="2"/>
              </w:numPr>
              <w:ind w:left="0" w:firstLine="0"/>
              <w:rPr>
                <w:b/>
                <w:sz w:val="20"/>
                <w:szCs w:val="18"/>
              </w:rPr>
            </w:pPr>
            <w:r w:rsidRPr="001E1088">
              <w:rPr>
                <w:sz w:val="20"/>
                <w:szCs w:val="20"/>
              </w:rPr>
              <w:t>Oyun Oynayalım Formu</w:t>
            </w:r>
          </w:p>
          <w:p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rsidTr="001E1088">
        <w:tblPrEx>
          <w:jc w:val="center"/>
          <w:tblLook w:val="04A0"/>
        </w:tblPrEx>
        <w:trPr>
          <w:cantSplit/>
          <w:trHeight w:val="2546"/>
          <w:jc w:val="center"/>
        </w:trPr>
        <w:tc>
          <w:tcPr>
            <w:tcW w:w="435" w:type="dxa"/>
            <w:gridSpan w:val="2"/>
            <w:vMerge/>
            <w:tcBorders>
              <w:left w:val="single" w:sz="4" w:space="0" w:color="auto"/>
              <w:right w:val="single" w:sz="4" w:space="0" w:color="auto"/>
            </w:tcBorders>
            <w:shd w:val="clear" w:color="auto" w:fill="auto"/>
            <w:textDirection w:val="btLr"/>
            <w:vAlign w:val="center"/>
            <w:hideMark/>
          </w:tcPr>
          <w:p w:rsidR="00AB5FD8" w:rsidRPr="001E1088" w:rsidRDefault="00AB5FD8" w:rsidP="00E56D66">
            <w:pPr>
              <w:ind w:left="113" w:right="113"/>
              <w:jc w:val="center"/>
              <w:rPr>
                <w:b/>
                <w:sz w:val="22"/>
                <w:szCs w:val="22"/>
              </w:rPr>
            </w:pPr>
          </w:p>
        </w:tc>
        <w:tc>
          <w:tcPr>
            <w:tcW w:w="7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1E1088" w:rsidRDefault="00054875" w:rsidP="00E56D66">
            <w:pPr>
              <w:jc w:val="center"/>
              <w:rPr>
                <w:b/>
                <w:sz w:val="20"/>
                <w:szCs w:val="18"/>
              </w:rPr>
            </w:pPr>
            <w:r w:rsidRPr="001E1088">
              <w:rPr>
                <w:b/>
                <w:sz w:val="20"/>
                <w:szCs w:val="18"/>
              </w:rPr>
              <w:t>3 VE 4</w:t>
            </w:r>
            <w:r w:rsidR="00AB5FD8" w:rsidRPr="001E1088">
              <w:rPr>
                <w:b/>
                <w:sz w:val="20"/>
                <w:szCs w:val="18"/>
              </w:rPr>
              <w:t>. HAFTA</w:t>
            </w:r>
          </w:p>
          <w:p w:rsidR="00AB5FD8" w:rsidRPr="001E1088" w:rsidRDefault="00AB5FD8" w:rsidP="001B193F">
            <w:pPr>
              <w:ind w:left="113" w:right="113"/>
              <w:jc w:val="center"/>
              <w:rPr>
                <w:b/>
                <w:sz w:val="20"/>
                <w:szCs w:val="20"/>
              </w:rPr>
            </w:pPr>
            <w:r w:rsidRPr="001E1088">
              <w:rPr>
                <w:b/>
                <w:sz w:val="20"/>
                <w:szCs w:val="18"/>
              </w:rPr>
              <w:t>(0</w:t>
            </w:r>
            <w:r w:rsidR="001B193F" w:rsidRPr="001E1088">
              <w:rPr>
                <w:b/>
                <w:sz w:val="20"/>
                <w:szCs w:val="18"/>
              </w:rPr>
              <w:t>1</w:t>
            </w:r>
            <w:r w:rsidRPr="001E1088">
              <w:rPr>
                <w:b/>
                <w:sz w:val="20"/>
                <w:szCs w:val="18"/>
              </w:rPr>
              <w:t xml:space="preserve">  - 1</w:t>
            </w:r>
            <w:r w:rsidR="001B193F" w:rsidRPr="001E1088">
              <w:rPr>
                <w:b/>
                <w:sz w:val="20"/>
                <w:szCs w:val="18"/>
              </w:rPr>
              <w:t>2</w:t>
            </w:r>
            <w:r w:rsidRPr="001E1088">
              <w:rPr>
                <w:b/>
                <w:sz w:val="20"/>
                <w:szCs w:val="18"/>
              </w:rPr>
              <w:t xml:space="preserve"> EKİM)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4</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ind w:right="-107"/>
              <w:rPr>
                <w:b/>
                <w:sz w:val="20"/>
                <w:szCs w:val="20"/>
              </w:rPr>
            </w:pPr>
            <w:r w:rsidRPr="001E1088">
              <w:rPr>
                <w:b/>
                <w:bCs/>
                <w:sz w:val="20"/>
                <w:szCs w:val="20"/>
              </w:rPr>
              <w:t>O.4.1.1.2. Oyunlarda dengeleme gerektiren hareketleri etkili kullanır.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bCs/>
                <w:sz w:val="20"/>
                <w:szCs w:val="20"/>
              </w:rPr>
            </w:pPr>
            <w:r w:rsidRPr="001E1088">
              <w:rPr>
                <w:bCs/>
                <w:sz w:val="20"/>
                <w:szCs w:val="20"/>
              </w:rPr>
              <w:t xml:space="preserve">“Dengeleme Hareketleri” </w:t>
            </w:r>
          </w:p>
          <w:p w:rsidR="00AB5FD8" w:rsidRPr="001E1088" w:rsidRDefault="00AB5FD8" w:rsidP="00E56D66">
            <w:pPr>
              <w:autoSpaceDE w:val="0"/>
              <w:autoSpaceDN w:val="0"/>
              <w:adjustRightInd w:val="0"/>
              <w:rPr>
                <w:sz w:val="20"/>
                <w:szCs w:val="20"/>
              </w:rPr>
            </w:pPr>
            <w:r w:rsidRPr="001E1088">
              <w:rPr>
                <w:sz w:val="20"/>
                <w:szCs w:val="20"/>
              </w:rPr>
              <w:t xml:space="preserve">(sarı, 9‐17 arasındaki kartlar)  ve </w:t>
            </w:r>
          </w:p>
          <w:p w:rsidR="00AB5FD8" w:rsidRPr="001E1088" w:rsidRDefault="00AB5FD8" w:rsidP="00E56D66">
            <w:pPr>
              <w:autoSpaceDE w:val="0"/>
              <w:autoSpaceDN w:val="0"/>
              <w:adjustRightInd w:val="0"/>
              <w:rPr>
                <w:bCs/>
                <w:sz w:val="20"/>
                <w:szCs w:val="20"/>
              </w:rPr>
            </w:pPr>
            <w:r w:rsidRPr="001E1088">
              <w:rPr>
                <w:sz w:val="20"/>
                <w:szCs w:val="20"/>
              </w:rPr>
              <w:t>“</w:t>
            </w:r>
            <w:r w:rsidRPr="001E1088">
              <w:rPr>
                <w:bCs/>
                <w:sz w:val="20"/>
                <w:szCs w:val="20"/>
              </w:rPr>
              <w:t xml:space="preserve">Birleştirilmiş Hareketler” </w:t>
            </w:r>
          </w:p>
          <w:p w:rsidR="00AB5FD8" w:rsidRPr="001E1088" w:rsidRDefault="00AB5FD8" w:rsidP="00E56D66">
            <w:pPr>
              <w:autoSpaceDE w:val="0"/>
              <w:autoSpaceDN w:val="0"/>
              <w:adjustRightInd w:val="0"/>
              <w:rPr>
                <w:sz w:val="20"/>
                <w:szCs w:val="20"/>
              </w:rPr>
            </w:pPr>
            <w:r w:rsidRPr="001E1088">
              <w:rPr>
                <w:sz w:val="20"/>
                <w:szCs w:val="20"/>
              </w:rPr>
              <w:t>(sarı, 27‐33 arasındaki kartlar)</w:t>
            </w:r>
          </w:p>
          <w:p w:rsidR="00AB5FD8" w:rsidRPr="001E1088" w:rsidRDefault="00AB5FD8" w:rsidP="00E56D66">
            <w:pPr>
              <w:autoSpaceDE w:val="0"/>
              <w:autoSpaceDN w:val="0"/>
              <w:adjustRightInd w:val="0"/>
              <w:rPr>
                <w:sz w:val="20"/>
                <w:szCs w:val="20"/>
              </w:rPr>
            </w:pPr>
          </w:p>
          <w:p w:rsidR="00AB5FD8" w:rsidRPr="001E1088" w:rsidRDefault="00AB5FD8" w:rsidP="00E56D66">
            <w:pPr>
              <w:rPr>
                <w:b/>
                <w:sz w:val="20"/>
                <w:szCs w:val="20"/>
              </w:rPr>
            </w:pPr>
            <w:r w:rsidRPr="001E1088">
              <w:rPr>
                <w:b/>
                <w:color w:val="000000"/>
                <w:sz w:val="20"/>
                <w:szCs w:val="20"/>
                <w:u w:val="single"/>
              </w:rPr>
              <w:t>Oyunlar:</w:t>
            </w:r>
            <w:r w:rsidRPr="001E1088">
              <w:rPr>
                <w:color w:val="000000"/>
                <w:sz w:val="20"/>
                <w:szCs w:val="20"/>
              </w:rPr>
              <w:t xml:space="preserve"> </w:t>
            </w:r>
            <w:r w:rsidRPr="001E1088">
              <w:rPr>
                <w:bCs/>
                <w:sz w:val="20"/>
                <w:szCs w:val="20"/>
              </w:rPr>
              <w:t>Yılanlı Yolda</w:t>
            </w:r>
            <w:r w:rsidRPr="001E1088">
              <w:rPr>
                <w:sz w:val="20"/>
                <w:szCs w:val="20"/>
              </w:rPr>
              <w:t xml:space="preserve"> </w:t>
            </w:r>
            <w:r w:rsidRPr="001E1088">
              <w:rPr>
                <w:bCs/>
                <w:sz w:val="20"/>
                <w:szCs w:val="20"/>
              </w:rPr>
              <w:t>Macera, İp Atlamalı Stafet Yarışması, İpe Basma Oyunu, Beraber Oturalım, Tek Ayaklı Tırtıllar</w:t>
            </w:r>
          </w:p>
        </w:tc>
        <w:tc>
          <w:tcPr>
            <w:tcW w:w="4678" w:type="dxa"/>
            <w:tcBorders>
              <w:left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sz w:val="20"/>
                <w:szCs w:val="20"/>
              </w:rPr>
            </w:pPr>
            <w:r w:rsidRPr="001E1088">
              <w:rPr>
                <w:sz w:val="20"/>
                <w:szCs w:val="20"/>
              </w:rPr>
              <w:t>Öğrenciler bu seviyede oyunlar içerisinde</w:t>
            </w:r>
          </w:p>
          <w:p w:rsidR="00AB5FD8" w:rsidRPr="001E1088" w:rsidRDefault="00AB5FD8" w:rsidP="00E56D66">
            <w:pPr>
              <w:autoSpaceDE w:val="0"/>
              <w:autoSpaceDN w:val="0"/>
              <w:adjustRightInd w:val="0"/>
              <w:rPr>
                <w:sz w:val="20"/>
                <w:szCs w:val="20"/>
              </w:rPr>
            </w:pPr>
            <w:r w:rsidRPr="001E1088">
              <w:rPr>
                <w:sz w:val="20"/>
                <w:szCs w:val="20"/>
              </w:rPr>
              <w:t>atlama‐konma, itme‐çekme, ağırlık aktarımı, başlama‐durma vb. dengeleme hareketlerini oyunun amacına uygun olarak istenilen formda kullanma özelliğini geliştirme fırsatı bulurlar.</w:t>
            </w:r>
          </w:p>
          <w:p w:rsidR="00AB5FD8" w:rsidRPr="001E1088" w:rsidRDefault="00AB5FD8" w:rsidP="00E56D66">
            <w:pPr>
              <w:autoSpaceDE w:val="0"/>
              <w:autoSpaceDN w:val="0"/>
              <w:adjustRightInd w:val="0"/>
              <w:rPr>
                <w:sz w:val="20"/>
                <w:szCs w:val="20"/>
              </w:rPr>
            </w:pPr>
            <w:r w:rsidRPr="001E1088">
              <w:rPr>
                <w:sz w:val="20"/>
                <w:szCs w:val="20"/>
              </w:rPr>
              <w:t>Bu gelişimin sağlanması için çeşitli oyunlar</w:t>
            </w:r>
          </w:p>
          <w:p w:rsidR="00AB5FD8" w:rsidRPr="001E1088" w:rsidRDefault="00AB5FD8" w:rsidP="00E56D66">
            <w:pPr>
              <w:rPr>
                <w:sz w:val="20"/>
                <w:szCs w:val="20"/>
              </w:rPr>
            </w:pPr>
            <w:r w:rsidRPr="001E1088">
              <w:rPr>
                <w:sz w:val="20"/>
                <w:szCs w:val="20"/>
              </w:rPr>
              <w:t>seçilip/planlanıp uygulamaya konulmalıdır.</w:t>
            </w:r>
          </w:p>
        </w:tc>
        <w:tc>
          <w:tcPr>
            <w:tcW w:w="1701" w:type="dxa"/>
            <w:vMerge/>
            <w:tcBorders>
              <w:left w:val="single" w:sz="4" w:space="0" w:color="auto"/>
              <w:right w:val="single" w:sz="4" w:space="0" w:color="auto"/>
            </w:tcBorders>
            <w:shd w:val="clear" w:color="auto" w:fill="auto"/>
            <w:vAlign w:val="center"/>
          </w:tcPr>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20"/>
              </w:rPr>
            </w:pPr>
          </w:p>
        </w:tc>
        <w:tc>
          <w:tcPr>
            <w:tcW w:w="2120" w:type="dxa"/>
            <w:gridSpan w:val="2"/>
            <w:vMerge/>
            <w:tcBorders>
              <w:left w:val="single" w:sz="4" w:space="0" w:color="auto"/>
              <w:right w:val="single" w:sz="4" w:space="0" w:color="auto"/>
            </w:tcBorders>
            <w:shd w:val="clear" w:color="auto" w:fill="auto"/>
            <w:vAlign w:val="center"/>
          </w:tcPr>
          <w:p w:rsidR="00AB5FD8" w:rsidRPr="001E1088" w:rsidRDefault="00AB5FD8" w:rsidP="00AB5FD8">
            <w:pPr>
              <w:numPr>
                <w:ilvl w:val="0"/>
                <w:numId w:val="2"/>
              </w:numPr>
              <w:ind w:left="0" w:firstLine="0"/>
              <w:rPr>
                <w:sz w:val="20"/>
                <w:szCs w:val="20"/>
              </w:rPr>
            </w:pPr>
          </w:p>
        </w:tc>
      </w:tr>
      <w:tr w:rsidR="00AB5FD8" w:rsidRPr="001E1088" w:rsidTr="001E1088">
        <w:tblPrEx>
          <w:jc w:val="center"/>
          <w:tblLook w:val="04A0"/>
        </w:tblPrEx>
        <w:trPr>
          <w:cantSplit/>
          <w:trHeight w:val="3384"/>
          <w:jc w:val="center"/>
        </w:trPr>
        <w:tc>
          <w:tcPr>
            <w:tcW w:w="435" w:type="dxa"/>
            <w:gridSpan w:val="2"/>
            <w:vMerge/>
            <w:tcBorders>
              <w:left w:val="single" w:sz="4" w:space="0" w:color="auto"/>
              <w:right w:val="single" w:sz="4" w:space="0" w:color="auto"/>
            </w:tcBorders>
            <w:shd w:val="clear" w:color="auto" w:fill="auto"/>
            <w:vAlign w:val="center"/>
            <w:hideMark/>
          </w:tcPr>
          <w:p w:rsidR="00AB5FD8" w:rsidRPr="001E1088" w:rsidRDefault="00AB5FD8" w:rsidP="00E56D66">
            <w:pPr>
              <w:rPr>
                <w:b/>
                <w:sz w:val="22"/>
                <w:szCs w:val="22"/>
              </w:rPr>
            </w:pPr>
          </w:p>
        </w:tc>
        <w:tc>
          <w:tcPr>
            <w:tcW w:w="7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1E1088" w:rsidRDefault="00054875" w:rsidP="00E56D66">
            <w:pPr>
              <w:jc w:val="center"/>
              <w:rPr>
                <w:b/>
                <w:sz w:val="20"/>
                <w:szCs w:val="18"/>
              </w:rPr>
            </w:pPr>
            <w:r w:rsidRPr="001E1088">
              <w:rPr>
                <w:b/>
                <w:sz w:val="20"/>
                <w:szCs w:val="18"/>
              </w:rPr>
              <w:t>5 VE 6</w:t>
            </w:r>
            <w:r w:rsidR="00AB5FD8" w:rsidRPr="001E1088">
              <w:rPr>
                <w:b/>
                <w:sz w:val="20"/>
                <w:szCs w:val="18"/>
              </w:rPr>
              <w:t>. HAFTA</w:t>
            </w:r>
          </w:p>
          <w:p w:rsidR="00AB5FD8" w:rsidRPr="001E1088" w:rsidRDefault="00AB5FD8" w:rsidP="001B193F">
            <w:pPr>
              <w:ind w:left="113" w:right="113"/>
              <w:jc w:val="center"/>
              <w:rPr>
                <w:b/>
                <w:sz w:val="20"/>
                <w:szCs w:val="20"/>
              </w:rPr>
            </w:pPr>
            <w:r w:rsidRPr="001E1088">
              <w:rPr>
                <w:b/>
                <w:sz w:val="20"/>
                <w:szCs w:val="18"/>
              </w:rPr>
              <w:t>(1</w:t>
            </w:r>
            <w:r w:rsidR="001B193F" w:rsidRPr="001E1088">
              <w:rPr>
                <w:b/>
                <w:sz w:val="20"/>
                <w:szCs w:val="18"/>
              </w:rPr>
              <w:t>5</w:t>
            </w:r>
            <w:r w:rsidRPr="001E1088">
              <w:rPr>
                <w:b/>
                <w:sz w:val="20"/>
                <w:szCs w:val="18"/>
              </w:rPr>
              <w:t xml:space="preserve"> - 2</w:t>
            </w:r>
            <w:r w:rsidR="001B193F" w:rsidRPr="001E1088">
              <w:rPr>
                <w:b/>
                <w:sz w:val="20"/>
                <w:szCs w:val="18"/>
              </w:rPr>
              <w:t>6</w:t>
            </w:r>
            <w:r w:rsidRPr="001E1088">
              <w:rPr>
                <w:b/>
                <w:sz w:val="20"/>
                <w:szCs w:val="18"/>
              </w:rPr>
              <w:t xml:space="preserve"> EKİM)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4</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bCs/>
                <w:sz w:val="20"/>
                <w:szCs w:val="20"/>
              </w:rPr>
            </w:pPr>
            <w:r w:rsidRPr="001E1088">
              <w:rPr>
                <w:b/>
                <w:bCs/>
                <w:sz w:val="20"/>
                <w:szCs w:val="20"/>
              </w:rPr>
              <w:t>O.4.2.3.1. Bayram, kutlama ve törenlerde sorumluluk alır.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bCs/>
                <w:sz w:val="20"/>
                <w:szCs w:val="20"/>
              </w:rPr>
            </w:pPr>
            <w:r w:rsidRPr="001E1088">
              <w:rPr>
                <w:bCs/>
                <w:sz w:val="20"/>
                <w:szCs w:val="20"/>
              </w:rPr>
              <w:t>““Dans Ediyorum” ve “Kültürümü Tanıyorum” FEK’lerindeki etkinlikler kullanılabilir.</w:t>
            </w:r>
          </w:p>
          <w:p w:rsidR="00AB5FD8" w:rsidRPr="001E1088" w:rsidRDefault="00AB5FD8" w:rsidP="00E56D66">
            <w:pPr>
              <w:rPr>
                <w:rFonts w:eastAsia="Arial"/>
                <w:b/>
                <w:color w:val="231F20"/>
                <w:spacing w:val="3"/>
                <w:sz w:val="20"/>
                <w:szCs w:val="20"/>
              </w:rPr>
            </w:pPr>
            <w:r w:rsidRPr="001E1088">
              <w:rPr>
                <w:bCs/>
                <w:sz w:val="20"/>
                <w:szCs w:val="20"/>
              </w:rPr>
              <w:t>Etkinliklerde tarihsel mirasa duyarlılık, özgürlük ve vatanseverlik değerleri üzerinde durulmalıdır.</w:t>
            </w:r>
          </w:p>
        </w:tc>
        <w:tc>
          <w:tcPr>
            <w:tcW w:w="4678" w:type="dxa"/>
            <w:tcBorders>
              <w:left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sz w:val="20"/>
                <w:szCs w:val="20"/>
              </w:rPr>
            </w:pPr>
            <w:r w:rsidRPr="001E1088">
              <w:rPr>
                <w:sz w:val="20"/>
                <w:szCs w:val="20"/>
              </w:rPr>
              <w:t>Öğrencilerden yıl boyunca kültürümüzü oluşturan Milli bayramların/belirli gün ve haftaların önemini ve coşkusunu yaşayabilecekleri, bireysel ve grupla katılabilecekleri gösteriler hazırlamaları istenir (örneğin; Cumhuriyetle ilgili kutlamalarda, Cumhuriyetin, çağdaşlaşmanın, toplumumuza getirdiği katkıların oyun ve fiziki etkinliklerle yansıtılması vb. gibi).</w:t>
            </w:r>
          </w:p>
          <w:p w:rsidR="00AB5FD8" w:rsidRPr="001E1088" w:rsidRDefault="00AB5FD8" w:rsidP="00E56D66">
            <w:pPr>
              <w:autoSpaceDE w:val="0"/>
              <w:autoSpaceDN w:val="0"/>
              <w:adjustRightInd w:val="0"/>
              <w:rPr>
                <w:sz w:val="20"/>
                <w:szCs w:val="20"/>
              </w:rPr>
            </w:pPr>
            <w:r w:rsidRPr="001E1088">
              <w:rPr>
                <w:sz w:val="20"/>
                <w:szCs w:val="20"/>
              </w:rPr>
              <w:t>Hazırlanan gösterilerde öğrencilerin yaratıcılıkları ve istekleri önemlidir. Gösterilerde uygun kıyafet, ekipman, müzik ve koreografi seçiminde öğrenciler işbirliği içerisinde çalışmaya özendirilmelidirler.</w:t>
            </w:r>
          </w:p>
        </w:tc>
        <w:tc>
          <w:tcPr>
            <w:tcW w:w="1701" w:type="dxa"/>
            <w:vMerge/>
            <w:tcBorders>
              <w:left w:val="single" w:sz="4" w:space="0" w:color="auto"/>
              <w:right w:val="single" w:sz="4" w:space="0" w:color="auto"/>
            </w:tcBorders>
            <w:shd w:val="clear" w:color="auto" w:fill="auto"/>
            <w:vAlign w:val="center"/>
            <w:hideMark/>
          </w:tcPr>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p>
        </w:tc>
        <w:tc>
          <w:tcPr>
            <w:tcW w:w="2120" w:type="dxa"/>
            <w:gridSpan w:val="2"/>
            <w:vMerge/>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18"/>
                <w:szCs w:val="18"/>
              </w:rPr>
            </w:pPr>
          </w:p>
        </w:tc>
      </w:tr>
    </w:tbl>
    <w:p w:rsidR="00AB5FD8" w:rsidRPr="001E1088" w:rsidRDefault="00AB5FD8" w:rsidP="00AB5FD8"/>
    <w:tbl>
      <w:tblPr>
        <w:tblW w:w="15566"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
        <w:gridCol w:w="750"/>
        <w:gridCol w:w="425"/>
        <w:gridCol w:w="1871"/>
        <w:gridCol w:w="3827"/>
        <w:gridCol w:w="4467"/>
        <w:gridCol w:w="1701"/>
        <w:gridCol w:w="2168"/>
      </w:tblGrid>
      <w:tr w:rsidR="00AB5FD8" w:rsidRPr="001E1088" w:rsidTr="001E1088">
        <w:trPr>
          <w:cantSplit/>
          <w:trHeight w:val="881"/>
          <w:jc w:val="center"/>
        </w:trPr>
        <w:tc>
          <w:tcPr>
            <w:tcW w:w="357" w:type="dxa"/>
            <w:tcBorders>
              <w:left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lastRenderedPageBreak/>
              <w:t>AYLAR</w:t>
            </w:r>
          </w:p>
        </w:tc>
        <w:tc>
          <w:tcPr>
            <w:tcW w:w="7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GÜNLER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D. SAATİ</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KAZANIMLAR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OYUN VE FİZİKİ ETKİNLİKLER</w:t>
            </w:r>
          </w:p>
        </w:tc>
        <w:tc>
          <w:tcPr>
            <w:tcW w:w="4467"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AÇIKLAMALAR</w:t>
            </w:r>
          </w:p>
        </w:tc>
        <w:tc>
          <w:tcPr>
            <w:tcW w:w="1701"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YÖNTEM VE TEKNİKLER</w:t>
            </w:r>
          </w:p>
        </w:tc>
        <w:tc>
          <w:tcPr>
            <w:tcW w:w="2168"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ÖLÇME VE DEĞERLENDİRME</w:t>
            </w:r>
          </w:p>
        </w:tc>
      </w:tr>
      <w:tr w:rsidR="00AB5FD8" w:rsidRPr="001E1088" w:rsidTr="001E1088">
        <w:trPr>
          <w:cantSplit/>
          <w:trHeight w:val="2537"/>
          <w:jc w:val="center"/>
        </w:trPr>
        <w:tc>
          <w:tcPr>
            <w:tcW w:w="357" w:type="dxa"/>
            <w:vMerge w:val="restart"/>
            <w:tcBorders>
              <w:left w:val="single" w:sz="4" w:space="0" w:color="auto"/>
              <w:right w:val="single" w:sz="4" w:space="0" w:color="auto"/>
            </w:tcBorders>
            <w:shd w:val="clear" w:color="auto" w:fill="auto"/>
            <w:textDirection w:val="btLr"/>
            <w:vAlign w:val="center"/>
            <w:hideMark/>
          </w:tcPr>
          <w:p w:rsidR="00AB5FD8" w:rsidRPr="001E1088" w:rsidRDefault="00AB5FD8" w:rsidP="00E56D66">
            <w:pPr>
              <w:ind w:left="113" w:right="113"/>
              <w:jc w:val="center"/>
              <w:rPr>
                <w:b/>
                <w:sz w:val="22"/>
                <w:szCs w:val="22"/>
              </w:rPr>
            </w:pPr>
            <w:r w:rsidRPr="001E1088">
              <w:rPr>
                <w:b/>
                <w:sz w:val="22"/>
                <w:szCs w:val="22"/>
              </w:rPr>
              <w:t>EKİM - KASIM - ARALIK</w:t>
            </w:r>
          </w:p>
        </w:tc>
        <w:tc>
          <w:tcPr>
            <w:tcW w:w="7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1E1088" w:rsidRDefault="00054875" w:rsidP="00E56D66">
            <w:pPr>
              <w:jc w:val="center"/>
              <w:rPr>
                <w:b/>
                <w:sz w:val="20"/>
                <w:szCs w:val="18"/>
              </w:rPr>
            </w:pPr>
            <w:r w:rsidRPr="001E1088">
              <w:rPr>
                <w:b/>
                <w:sz w:val="20"/>
                <w:szCs w:val="18"/>
              </w:rPr>
              <w:t>7 VE 8</w:t>
            </w:r>
            <w:r w:rsidR="00AB5FD8" w:rsidRPr="001E1088">
              <w:rPr>
                <w:b/>
                <w:sz w:val="20"/>
                <w:szCs w:val="18"/>
              </w:rPr>
              <w:t>. HAFTA</w:t>
            </w:r>
          </w:p>
          <w:p w:rsidR="00AB5FD8" w:rsidRPr="001E1088" w:rsidRDefault="00AB5FD8" w:rsidP="001B193F">
            <w:pPr>
              <w:ind w:left="113" w:right="113"/>
              <w:jc w:val="center"/>
              <w:rPr>
                <w:b/>
                <w:sz w:val="20"/>
                <w:szCs w:val="20"/>
              </w:rPr>
            </w:pPr>
            <w:r w:rsidRPr="001E1088">
              <w:rPr>
                <w:b/>
                <w:sz w:val="20"/>
                <w:szCs w:val="18"/>
              </w:rPr>
              <w:t xml:space="preserve">(30 EKİM  - </w:t>
            </w:r>
            <w:r w:rsidR="001B193F" w:rsidRPr="001E1088">
              <w:rPr>
                <w:b/>
                <w:sz w:val="20"/>
                <w:szCs w:val="18"/>
              </w:rPr>
              <w:t>09</w:t>
            </w:r>
            <w:r w:rsidRPr="001E1088">
              <w:rPr>
                <w:b/>
                <w:sz w:val="20"/>
                <w:szCs w:val="18"/>
              </w:rPr>
              <w:t xml:space="preserve"> KASIM)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4</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bCs/>
                <w:sz w:val="20"/>
                <w:szCs w:val="20"/>
              </w:rPr>
            </w:pPr>
            <w:r w:rsidRPr="001E1088">
              <w:rPr>
                <w:b/>
                <w:bCs/>
                <w:sz w:val="20"/>
                <w:szCs w:val="20"/>
              </w:rPr>
              <w:t>O.4.1.1.3. Oyunlarda nesne kontrolü gerektiren hareketleri etkili kullanır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bCs/>
                <w:sz w:val="20"/>
                <w:szCs w:val="20"/>
              </w:rPr>
            </w:pPr>
            <w:r w:rsidRPr="001E1088">
              <w:rPr>
                <w:bCs/>
                <w:sz w:val="20"/>
                <w:szCs w:val="20"/>
              </w:rPr>
              <w:t xml:space="preserve">“Nesne Kontrolü Hareketleri” </w:t>
            </w:r>
          </w:p>
          <w:p w:rsidR="00AB5FD8" w:rsidRPr="001E1088" w:rsidRDefault="00AB5FD8" w:rsidP="00E56D66">
            <w:pPr>
              <w:autoSpaceDE w:val="0"/>
              <w:autoSpaceDN w:val="0"/>
              <w:adjustRightInd w:val="0"/>
              <w:rPr>
                <w:bCs/>
                <w:sz w:val="20"/>
                <w:szCs w:val="20"/>
              </w:rPr>
            </w:pPr>
            <w:r w:rsidRPr="001E1088">
              <w:rPr>
                <w:bCs/>
                <w:sz w:val="20"/>
                <w:szCs w:val="20"/>
              </w:rPr>
              <w:t>(sarı,18‐26 arasındaki kartlar)  ve</w:t>
            </w:r>
          </w:p>
          <w:p w:rsidR="00AB5FD8" w:rsidRPr="001E1088" w:rsidRDefault="00AB5FD8" w:rsidP="00E56D66">
            <w:pPr>
              <w:autoSpaceDE w:val="0"/>
              <w:autoSpaceDN w:val="0"/>
              <w:adjustRightInd w:val="0"/>
              <w:rPr>
                <w:bCs/>
                <w:sz w:val="20"/>
                <w:szCs w:val="20"/>
              </w:rPr>
            </w:pPr>
            <w:r w:rsidRPr="001E1088">
              <w:rPr>
                <w:bCs/>
                <w:sz w:val="20"/>
                <w:szCs w:val="20"/>
              </w:rPr>
              <w:t xml:space="preserve">“Birleştirilmiş Hareketler” </w:t>
            </w:r>
          </w:p>
          <w:p w:rsidR="00AB5FD8" w:rsidRPr="001E1088" w:rsidRDefault="00AB5FD8" w:rsidP="00E56D66">
            <w:pPr>
              <w:autoSpaceDE w:val="0"/>
              <w:autoSpaceDN w:val="0"/>
              <w:adjustRightInd w:val="0"/>
              <w:rPr>
                <w:bCs/>
                <w:sz w:val="20"/>
                <w:szCs w:val="20"/>
              </w:rPr>
            </w:pPr>
            <w:r w:rsidRPr="001E1088">
              <w:rPr>
                <w:bCs/>
                <w:sz w:val="20"/>
                <w:szCs w:val="20"/>
              </w:rPr>
              <w:t>(sarı, 27‐33 arasındaki kartlar) ,</w:t>
            </w:r>
          </w:p>
          <w:p w:rsidR="00AB5FD8" w:rsidRPr="001E1088" w:rsidRDefault="00AB5FD8" w:rsidP="00E56D66">
            <w:pPr>
              <w:autoSpaceDE w:val="0"/>
              <w:autoSpaceDN w:val="0"/>
              <w:adjustRightInd w:val="0"/>
              <w:rPr>
                <w:bCs/>
                <w:sz w:val="20"/>
                <w:szCs w:val="20"/>
              </w:rPr>
            </w:pPr>
          </w:p>
          <w:p w:rsidR="00AB5FD8" w:rsidRPr="001E1088" w:rsidRDefault="00AB5FD8" w:rsidP="00E56D66">
            <w:pPr>
              <w:autoSpaceDE w:val="0"/>
              <w:autoSpaceDN w:val="0"/>
              <w:adjustRightInd w:val="0"/>
              <w:rPr>
                <w:bCs/>
                <w:sz w:val="20"/>
                <w:szCs w:val="20"/>
              </w:rPr>
            </w:pPr>
            <w:r w:rsidRPr="001E1088">
              <w:rPr>
                <w:b/>
                <w:bCs/>
                <w:sz w:val="20"/>
                <w:szCs w:val="20"/>
                <w:u w:val="single"/>
              </w:rPr>
              <w:t>Oyunlar:</w:t>
            </w:r>
            <w:r w:rsidRPr="001E1088">
              <w:rPr>
                <w:bCs/>
                <w:sz w:val="20"/>
                <w:szCs w:val="20"/>
              </w:rPr>
              <w:t xml:space="preserve">  Oklava‐Çubuk Çevirme, Düşün‐Bil‐Bul, Hızlı Olan Kim?, Kartonlarla Yürüme, Beyzbol Pas vb.</w:t>
            </w:r>
          </w:p>
          <w:p w:rsidR="00AB5FD8" w:rsidRPr="001E1088" w:rsidRDefault="00054875" w:rsidP="00E56D66">
            <w:pPr>
              <w:rPr>
                <w:b/>
                <w:sz w:val="20"/>
                <w:szCs w:val="20"/>
              </w:rPr>
            </w:pPr>
            <w:r w:rsidRPr="001E1088">
              <w:rPr>
                <w:b/>
                <w:bCs/>
                <w:sz w:val="20"/>
                <w:szCs w:val="20"/>
                <w:u w:val="single"/>
              </w:rPr>
              <w:t>Paralimpik</w:t>
            </w:r>
            <w:r>
              <w:rPr>
                <w:b/>
                <w:bCs/>
                <w:sz w:val="20"/>
                <w:szCs w:val="20"/>
                <w:u w:val="single"/>
              </w:rPr>
              <w:t xml:space="preserve"> </w:t>
            </w:r>
            <w:r w:rsidRPr="001E1088">
              <w:rPr>
                <w:b/>
                <w:bCs/>
                <w:sz w:val="20"/>
                <w:szCs w:val="20"/>
                <w:u w:val="single"/>
              </w:rPr>
              <w:t>oyunlar</w:t>
            </w:r>
            <w:r w:rsidR="00AB5FD8" w:rsidRPr="001E1088">
              <w:rPr>
                <w:b/>
                <w:bCs/>
                <w:sz w:val="20"/>
                <w:szCs w:val="20"/>
                <w:u w:val="single"/>
              </w:rPr>
              <w:t xml:space="preserve"> örneği:</w:t>
            </w:r>
            <w:r w:rsidR="00AB5FD8" w:rsidRPr="001E1088">
              <w:rPr>
                <w:bCs/>
                <w:sz w:val="20"/>
                <w:szCs w:val="20"/>
              </w:rPr>
              <w:t xml:space="preserve"> Oturarak Voleybol, Top Sürme.</w:t>
            </w:r>
          </w:p>
        </w:tc>
        <w:tc>
          <w:tcPr>
            <w:tcW w:w="4467" w:type="dxa"/>
            <w:tcBorders>
              <w:left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sz w:val="20"/>
                <w:szCs w:val="20"/>
              </w:rPr>
            </w:pPr>
            <w:r w:rsidRPr="001E1088">
              <w:rPr>
                <w:sz w:val="20"/>
                <w:szCs w:val="20"/>
              </w:rPr>
              <w:t>Nesne kontrolünde nesnelerin fırlatma, yakalama, vurma, uzun saplı araçla vurma vb. hareket becerilerinin vücut, alan farkındalığı, efor, hareket ilişkileri kavramlarıyla eşleştirerek bir hareket dizini oluşturulmalıdır. Örneğin; uzun saplı araçla arkadaşının attığı topu (ilişki farkındalığı: insan‐eş),  açısal  (vücut farkındalığı), ileriye doğru ve orta yükseklikte (alan farkındalığı: seviye‐yön) güçlü/hızlı (efor farkındalığı: kuvvet‐zaman) olarak fırlatmayı içeren etkinlikler yaptırılabilir.</w:t>
            </w:r>
          </w:p>
        </w:tc>
        <w:tc>
          <w:tcPr>
            <w:tcW w:w="1701" w:type="dxa"/>
            <w:vMerge w:val="restart"/>
            <w:tcBorders>
              <w:left w:val="single" w:sz="4" w:space="0" w:color="auto"/>
              <w:right w:val="single" w:sz="4" w:space="0" w:color="auto"/>
            </w:tcBorders>
            <w:shd w:val="clear" w:color="auto" w:fill="auto"/>
            <w:vAlign w:val="center"/>
            <w:hideMark/>
          </w:tcPr>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Sunuş yoluyla öğr.modeli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Buluş yoluyla öğr.modeli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Taktik oyun öğretim 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Oyun oynama</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Akran öğretimi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 kendine öğrenme</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Eşli çalışma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Alıştırma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Kendini değerlendirme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Katılım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Yönlendirilmiş buluş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20"/>
                <w:szCs w:val="18"/>
              </w:rPr>
              <w:t>Problem çözme yöntemi</w:t>
            </w:r>
          </w:p>
        </w:tc>
        <w:tc>
          <w:tcPr>
            <w:tcW w:w="2168" w:type="dxa"/>
            <w:vMerge w:val="restart"/>
            <w:tcBorders>
              <w:left w:val="single" w:sz="4" w:space="0" w:color="auto"/>
              <w:right w:val="single" w:sz="4" w:space="0" w:color="auto"/>
            </w:tcBorders>
            <w:shd w:val="clear" w:color="auto" w:fill="auto"/>
            <w:vAlign w:val="center"/>
            <w:hideMark/>
          </w:tcPr>
          <w:p w:rsidR="00AB5FD8" w:rsidRPr="001E1088" w:rsidRDefault="00AB5FD8" w:rsidP="00E56D66">
            <w:pPr>
              <w:rPr>
                <w:sz w:val="20"/>
                <w:szCs w:val="20"/>
              </w:rPr>
            </w:pPr>
          </w:p>
          <w:p w:rsidR="00AB5FD8" w:rsidRPr="001E1088" w:rsidRDefault="00AB5FD8" w:rsidP="00E56D66">
            <w:pPr>
              <w:rPr>
                <w:b/>
              </w:rPr>
            </w:pPr>
          </w:p>
          <w:p w:rsidR="00AB5FD8" w:rsidRPr="001E1088" w:rsidRDefault="00AB5FD8" w:rsidP="00E56D66">
            <w:pPr>
              <w:rPr>
                <w:b/>
              </w:rPr>
            </w:pPr>
          </w:p>
          <w:p w:rsidR="00AB5FD8" w:rsidRPr="001E1088" w:rsidRDefault="00AB5FD8" w:rsidP="00E56D66"/>
          <w:p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rsidR="00AB5FD8" w:rsidRPr="001E1088" w:rsidRDefault="00AB5FD8" w:rsidP="00AB5FD8">
            <w:pPr>
              <w:numPr>
                <w:ilvl w:val="0"/>
                <w:numId w:val="2"/>
              </w:numPr>
              <w:ind w:left="0" w:firstLine="0"/>
              <w:rPr>
                <w:b/>
                <w:sz w:val="20"/>
                <w:szCs w:val="18"/>
              </w:rPr>
            </w:pPr>
            <w:r w:rsidRPr="001E1088">
              <w:rPr>
                <w:sz w:val="20"/>
                <w:szCs w:val="20"/>
              </w:rPr>
              <w:t>Oyun Oynayalım Formu</w:t>
            </w:r>
          </w:p>
          <w:p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rsidTr="001E1088">
        <w:trPr>
          <w:cantSplit/>
          <w:trHeight w:val="1837"/>
          <w:jc w:val="center"/>
        </w:trPr>
        <w:tc>
          <w:tcPr>
            <w:tcW w:w="357" w:type="dxa"/>
            <w:vMerge/>
            <w:tcBorders>
              <w:left w:val="single" w:sz="4" w:space="0" w:color="auto"/>
              <w:right w:val="single" w:sz="4" w:space="0" w:color="auto"/>
            </w:tcBorders>
            <w:shd w:val="clear" w:color="auto" w:fill="auto"/>
            <w:vAlign w:val="center"/>
            <w:hideMark/>
          </w:tcPr>
          <w:p w:rsidR="00AB5FD8" w:rsidRPr="001E1088" w:rsidRDefault="00AB5FD8" w:rsidP="00E56D66">
            <w:pPr>
              <w:rPr>
                <w:b/>
                <w:sz w:val="22"/>
                <w:szCs w:val="22"/>
              </w:rPr>
            </w:pPr>
          </w:p>
        </w:tc>
        <w:tc>
          <w:tcPr>
            <w:tcW w:w="7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1E1088" w:rsidRDefault="00AB5FD8" w:rsidP="00E56D66">
            <w:pPr>
              <w:jc w:val="center"/>
              <w:rPr>
                <w:b/>
                <w:sz w:val="20"/>
                <w:szCs w:val="18"/>
              </w:rPr>
            </w:pPr>
            <w:r w:rsidRPr="001E1088">
              <w:rPr>
                <w:b/>
                <w:sz w:val="20"/>
                <w:szCs w:val="18"/>
              </w:rPr>
              <w:t>9. HAFTA</w:t>
            </w:r>
          </w:p>
          <w:p w:rsidR="00AB5FD8" w:rsidRPr="001E1088" w:rsidRDefault="00AB5FD8" w:rsidP="001B193F">
            <w:pPr>
              <w:ind w:left="113" w:right="113"/>
              <w:jc w:val="center"/>
              <w:rPr>
                <w:b/>
                <w:sz w:val="20"/>
                <w:szCs w:val="20"/>
              </w:rPr>
            </w:pPr>
            <w:r w:rsidRPr="001E1088">
              <w:rPr>
                <w:b/>
                <w:sz w:val="20"/>
                <w:szCs w:val="18"/>
              </w:rPr>
              <w:t>(1</w:t>
            </w:r>
            <w:r w:rsidR="001B193F" w:rsidRPr="001E1088">
              <w:rPr>
                <w:b/>
                <w:sz w:val="20"/>
                <w:szCs w:val="18"/>
              </w:rPr>
              <w:t>2</w:t>
            </w:r>
            <w:r w:rsidRPr="001E1088">
              <w:rPr>
                <w:b/>
                <w:sz w:val="20"/>
                <w:szCs w:val="18"/>
              </w:rPr>
              <w:t xml:space="preserve">  - 1</w:t>
            </w:r>
            <w:r w:rsidR="001B193F" w:rsidRPr="001E1088">
              <w:rPr>
                <w:b/>
                <w:sz w:val="20"/>
                <w:szCs w:val="18"/>
              </w:rPr>
              <w:t>6</w:t>
            </w:r>
            <w:r w:rsidRPr="001E1088">
              <w:rPr>
                <w:b/>
                <w:sz w:val="20"/>
                <w:szCs w:val="18"/>
              </w:rPr>
              <w:t xml:space="preserve"> KASIM)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2</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O.4.1.1.4. Özgün, modern danslar yapar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Cs/>
                <w:color w:val="000000"/>
                <w:sz w:val="20"/>
                <w:szCs w:val="20"/>
              </w:rPr>
              <w:t>““Dans Ediyorum” (mor 1-3 arasındaki kartlar) FEK’lerindeki etkinlikler kullanılabilir.</w:t>
            </w:r>
          </w:p>
          <w:p w:rsidR="00AB5FD8" w:rsidRPr="001E1088" w:rsidRDefault="00AB5FD8" w:rsidP="00E56D66">
            <w:pPr>
              <w:rPr>
                <w:bCs/>
                <w:color w:val="000000"/>
                <w:sz w:val="20"/>
                <w:szCs w:val="20"/>
              </w:rPr>
            </w:pPr>
            <w:r w:rsidRPr="001E1088">
              <w:rPr>
                <w:bCs/>
                <w:color w:val="000000"/>
                <w:sz w:val="20"/>
                <w:szCs w:val="20"/>
              </w:rPr>
              <w:t xml:space="preserve">Etkinliklerde arkadaşlık ve estetik değerleri üzerinde durulmalıdır. </w:t>
            </w:r>
          </w:p>
          <w:p w:rsidR="00AB5FD8" w:rsidRPr="001E1088" w:rsidRDefault="00AB5FD8" w:rsidP="00E56D66">
            <w:pPr>
              <w:rPr>
                <w:b/>
                <w:sz w:val="20"/>
                <w:szCs w:val="20"/>
              </w:rPr>
            </w:pPr>
            <w:r w:rsidRPr="001E1088">
              <w:rPr>
                <w:b/>
                <w:bCs/>
                <w:sz w:val="20"/>
                <w:szCs w:val="20"/>
                <w:u w:val="single"/>
              </w:rPr>
              <w:t>Oyunlar:</w:t>
            </w:r>
            <w:r w:rsidRPr="001E1088">
              <w:rPr>
                <w:bCs/>
                <w:sz w:val="20"/>
                <w:szCs w:val="20"/>
              </w:rPr>
              <w:t xml:space="preserve">  </w:t>
            </w:r>
            <w:r w:rsidRPr="001E1088">
              <w:rPr>
                <w:bCs/>
                <w:color w:val="000000"/>
                <w:sz w:val="20"/>
                <w:szCs w:val="20"/>
              </w:rPr>
              <w:t>Vals Karesi, Aerobik Grapvine Dansı</w:t>
            </w:r>
          </w:p>
        </w:tc>
        <w:tc>
          <w:tcPr>
            <w:tcW w:w="4467" w:type="dxa"/>
            <w:tcBorders>
              <w:left w:val="single" w:sz="4" w:space="0" w:color="auto"/>
              <w:right w:val="single" w:sz="4" w:space="0" w:color="auto"/>
            </w:tcBorders>
            <w:shd w:val="clear" w:color="auto" w:fill="auto"/>
            <w:vAlign w:val="center"/>
          </w:tcPr>
          <w:p w:rsidR="00AB5FD8" w:rsidRPr="001E1088" w:rsidRDefault="00AB5FD8" w:rsidP="00E56D66">
            <w:pPr>
              <w:rPr>
                <w:color w:val="000000"/>
                <w:sz w:val="20"/>
                <w:szCs w:val="20"/>
              </w:rPr>
            </w:pPr>
            <w:r w:rsidRPr="001E1088">
              <w:rPr>
                <w:color w:val="000000"/>
                <w:sz w:val="20"/>
                <w:szCs w:val="20"/>
              </w:rPr>
              <w:t xml:space="preserve">Yöresel, halk dansları ve yaratıcı danslarda farklı ritimleri (2/4, 3/4, 4/4, 6/8, 9/8’lik ölçüler) dinleyip dans etmeleri sağlanmalıdır. Farklı kültürlerin geçmişlerini temsil eden dans etkinliklerine küçük grupla katılmaları sağlanmalıdır. </w:t>
            </w:r>
          </w:p>
          <w:p w:rsidR="00AB5FD8" w:rsidRPr="001E1088" w:rsidRDefault="00AB5FD8" w:rsidP="00E56D66">
            <w:pPr>
              <w:rPr>
                <w:sz w:val="20"/>
                <w:szCs w:val="20"/>
              </w:rPr>
            </w:pPr>
            <w:r w:rsidRPr="001E1088">
              <w:rPr>
                <w:color w:val="000000"/>
                <w:sz w:val="20"/>
                <w:szCs w:val="20"/>
              </w:rPr>
              <w:t>Fiziksel uygunluğu geliştirici temel aerobik adımları çeşitli ritimlerle verilmelidir.</w:t>
            </w:r>
          </w:p>
        </w:tc>
        <w:tc>
          <w:tcPr>
            <w:tcW w:w="1701" w:type="dxa"/>
            <w:vMerge/>
            <w:tcBorders>
              <w:left w:val="single" w:sz="4" w:space="0" w:color="auto"/>
              <w:right w:val="single" w:sz="4" w:space="0" w:color="auto"/>
            </w:tcBorders>
            <w:shd w:val="clear" w:color="auto" w:fill="auto"/>
            <w:vAlign w:val="center"/>
            <w:hideMark/>
          </w:tcPr>
          <w:p w:rsidR="00AB5FD8" w:rsidRPr="001E1088" w:rsidRDefault="00AB5FD8" w:rsidP="00E56D66">
            <w:pPr>
              <w:rPr>
                <w:sz w:val="18"/>
                <w:szCs w:val="18"/>
              </w:rPr>
            </w:pPr>
          </w:p>
        </w:tc>
        <w:tc>
          <w:tcPr>
            <w:tcW w:w="2168" w:type="dxa"/>
            <w:vMerge/>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18"/>
                <w:szCs w:val="18"/>
              </w:rPr>
            </w:pPr>
          </w:p>
        </w:tc>
      </w:tr>
      <w:tr w:rsidR="00AB5FD8" w:rsidRPr="001E1088" w:rsidTr="001E1088">
        <w:trPr>
          <w:cantSplit/>
          <w:trHeight w:val="2132"/>
          <w:jc w:val="center"/>
        </w:trPr>
        <w:tc>
          <w:tcPr>
            <w:tcW w:w="357" w:type="dxa"/>
            <w:vMerge/>
            <w:tcBorders>
              <w:left w:val="single" w:sz="4" w:space="0" w:color="auto"/>
              <w:right w:val="single" w:sz="4" w:space="0" w:color="auto"/>
            </w:tcBorders>
            <w:shd w:val="clear" w:color="auto" w:fill="auto"/>
            <w:vAlign w:val="center"/>
            <w:hideMark/>
          </w:tcPr>
          <w:p w:rsidR="00AB5FD8" w:rsidRPr="001E1088" w:rsidRDefault="00AB5FD8" w:rsidP="00E56D66">
            <w:pPr>
              <w:rPr>
                <w:b/>
                <w:sz w:val="22"/>
                <w:szCs w:val="22"/>
              </w:rPr>
            </w:pPr>
          </w:p>
        </w:tc>
        <w:tc>
          <w:tcPr>
            <w:tcW w:w="750" w:type="dxa"/>
            <w:tcBorders>
              <w:top w:val="single" w:sz="4" w:space="0" w:color="auto"/>
              <w:left w:val="single" w:sz="4" w:space="0" w:color="auto"/>
              <w:right w:val="single" w:sz="4" w:space="0" w:color="auto"/>
            </w:tcBorders>
            <w:shd w:val="clear" w:color="auto" w:fill="auto"/>
            <w:textDirection w:val="btLr"/>
            <w:vAlign w:val="center"/>
            <w:hideMark/>
          </w:tcPr>
          <w:p w:rsidR="00AB5FD8" w:rsidRPr="001E1088" w:rsidRDefault="00054875" w:rsidP="00E56D66">
            <w:pPr>
              <w:jc w:val="center"/>
              <w:rPr>
                <w:b/>
                <w:sz w:val="20"/>
                <w:szCs w:val="18"/>
              </w:rPr>
            </w:pPr>
            <w:r w:rsidRPr="001E1088">
              <w:rPr>
                <w:b/>
                <w:sz w:val="20"/>
                <w:szCs w:val="18"/>
              </w:rPr>
              <w:t>10 VE 11</w:t>
            </w:r>
            <w:r w:rsidR="00AB5FD8" w:rsidRPr="001E1088">
              <w:rPr>
                <w:b/>
                <w:sz w:val="20"/>
                <w:szCs w:val="18"/>
              </w:rPr>
              <w:t>. HAFTA</w:t>
            </w:r>
          </w:p>
          <w:p w:rsidR="00AB5FD8" w:rsidRPr="001E1088" w:rsidRDefault="00AB5FD8" w:rsidP="001B193F">
            <w:pPr>
              <w:ind w:left="113" w:right="113"/>
              <w:jc w:val="center"/>
              <w:rPr>
                <w:b/>
                <w:sz w:val="20"/>
                <w:szCs w:val="20"/>
              </w:rPr>
            </w:pPr>
            <w:r w:rsidRPr="001E1088">
              <w:rPr>
                <w:b/>
                <w:sz w:val="20"/>
                <w:szCs w:val="18"/>
              </w:rPr>
              <w:t>(</w:t>
            </w:r>
            <w:r w:rsidR="001B193F" w:rsidRPr="001E1088">
              <w:rPr>
                <w:b/>
                <w:sz w:val="20"/>
                <w:szCs w:val="18"/>
              </w:rPr>
              <w:t>19-30</w:t>
            </w:r>
            <w:r w:rsidRPr="001E1088">
              <w:rPr>
                <w:b/>
                <w:sz w:val="20"/>
                <w:szCs w:val="18"/>
              </w:rPr>
              <w:t xml:space="preserve"> KASIM)</w:t>
            </w:r>
          </w:p>
        </w:tc>
        <w:tc>
          <w:tcPr>
            <w:tcW w:w="425" w:type="dxa"/>
            <w:tcBorders>
              <w:top w:val="single" w:sz="4" w:space="0" w:color="auto"/>
              <w:left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4</w:t>
            </w:r>
          </w:p>
        </w:tc>
        <w:tc>
          <w:tcPr>
            <w:tcW w:w="1871"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O.4.1.1.5. Kurallı takım oyunları oynar.</w:t>
            </w:r>
          </w:p>
        </w:tc>
        <w:tc>
          <w:tcPr>
            <w:tcW w:w="3827"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ind w:right="-81"/>
              <w:rPr>
                <w:bCs/>
                <w:color w:val="000000"/>
                <w:sz w:val="20"/>
                <w:szCs w:val="20"/>
              </w:rPr>
            </w:pPr>
            <w:r w:rsidRPr="001E1088">
              <w:rPr>
                <w:bCs/>
                <w:color w:val="000000"/>
                <w:sz w:val="20"/>
                <w:szCs w:val="20"/>
              </w:rPr>
              <w:t>“Birleştirilmiş Hareketler” FEK’lerindeki (sarı 27-33 arasındaki kartlar) etkinlikler kullanılabilir.</w:t>
            </w:r>
          </w:p>
          <w:p w:rsidR="00AB5FD8" w:rsidRPr="001E1088" w:rsidRDefault="00AB5FD8" w:rsidP="00E56D66">
            <w:pPr>
              <w:ind w:right="-81"/>
              <w:rPr>
                <w:color w:val="000000"/>
                <w:sz w:val="20"/>
                <w:szCs w:val="20"/>
              </w:rPr>
            </w:pPr>
            <w:r w:rsidRPr="001E1088">
              <w:rPr>
                <w:bCs/>
                <w:color w:val="000000"/>
                <w:sz w:val="20"/>
                <w:szCs w:val="20"/>
              </w:rPr>
              <w:t xml:space="preserve">Etkinliklerde adalet ve güven değerleri üzerinde durulmalıdır. </w:t>
            </w:r>
          </w:p>
          <w:p w:rsidR="00AB5FD8" w:rsidRPr="001E1088" w:rsidRDefault="00AB5FD8" w:rsidP="00E56D66">
            <w:pPr>
              <w:rPr>
                <w:b/>
                <w:sz w:val="20"/>
                <w:szCs w:val="20"/>
              </w:rPr>
            </w:pPr>
            <w:r w:rsidRPr="001E1088">
              <w:rPr>
                <w:b/>
                <w:bCs/>
                <w:color w:val="000000"/>
                <w:sz w:val="20"/>
                <w:szCs w:val="20"/>
                <w:u w:val="single"/>
              </w:rPr>
              <w:t>Oyunlar:</w:t>
            </w:r>
            <w:r w:rsidRPr="001E1088">
              <w:rPr>
                <w:bCs/>
                <w:color w:val="000000"/>
                <w:sz w:val="20"/>
                <w:szCs w:val="20"/>
              </w:rPr>
              <w:t xml:space="preserve"> Parkı Kim Önce</w:t>
            </w:r>
            <w:r w:rsidRPr="001E1088">
              <w:rPr>
                <w:color w:val="000000"/>
                <w:sz w:val="20"/>
                <w:szCs w:val="20"/>
              </w:rPr>
              <w:t xml:space="preserve"> </w:t>
            </w:r>
            <w:r w:rsidRPr="001E1088">
              <w:rPr>
                <w:bCs/>
                <w:color w:val="000000"/>
                <w:sz w:val="20"/>
                <w:szCs w:val="20"/>
              </w:rPr>
              <w:t>Geçecek?, Paslaşma Yarışması, Hop Hop Sıçra, Topu Yakala</w:t>
            </w:r>
          </w:p>
        </w:tc>
        <w:tc>
          <w:tcPr>
            <w:tcW w:w="4467" w:type="dxa"/>
            <w:tcBorders>
              <w:left w:val="single" w:sz="4" w:space="0" w:color="auto"/>
              <w:right w:val="single" w:sz="4" w:space="0" w:color="auto"/>
            </w:tcBorders>
            <w:shd w:val="clear" w:color="auto" w:fill="auto"/>
            <w:vAlign w:val="center"/>
            <w:hideMark/>
          </w:tcPr>
          <w:p w:rsidR="00AB5FD8" w:rsidRPr="001E1088" w:rsidRDefault="00AB5FD8" w:rsidP="00E56D66">
            <w:pPr>
              <w:rPr>
                <w:sz w:val="20"/>
                <w:szCs w:val="20"/>
              </w:rPr>
            </w:pPr>
            <w:r w:rsidRPr="001E1088">
              <w:rPr>
                <w:color w:val="000000"/>
                <w:sz w:val="20"/>
                <w:szCs w:val="20"/>
              </w:rPr>
              <w:t>Öğrencilere yer değiştirme, dengeleme ve nesne kontrolü gerektiren temel hareketleri içeren çeşitli oyunlar sunularak, bu oyunlardaki kuralları anlayıp ya da yeni kurallar oluşturup bu doğrultuda oyunlar oynamaları sağlanmalıdır.</w:t>
            </w:r>
          </w:p>
        </w:tc>
        <w:tc>
          <w:tcPr>
            <w:tcW w:w="1701" w:type="dxa"/>
            <w:vMerge/>
            <w:tcBorders>
              <w:left w:val="single" w:sz="4" w:space="0" w:color="auto"/>
              <w:right w:val="single" w:sz="4" w:space="0" w:color="auto"/>
            </w:tcBorders>
            <w:shd w:val="clear" w:color="auto" w:fill="auto"/>
            <w:vAlign w:val="center"/>
            <w:hideMark/>
          </w:tcPr>
          <w:p w:rsidR="00AB5FD8" w:rsidRPr="001E1088" w:rsidRDefault="00AB5FD8" w:rsidP="00E56D66">
            <w:pPr>
              <w:rPr>
                <w:sz w:val="18"/>
                <w:szCs w:val="18"/>
              </w:rPr>
            </w:pPr>
          </w:p>
        </w:tc>
        <w:tc>
          <w:tcPr>
            <w:tcW w:w="2168" w:type="dxa"/>
            <w:vMerge/>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18"/>
                <w:szCs w:val="18"/>
              </w:rPr>
            </w:pPr>
          </w:p>
        </w:tc>
      </w:tr>
      <w:tr w:rsidR="00AB5FD8" w:rsidRPr="001E1088" w:rsidTr="001E1088">
        <w:trPr>
          <w:cantSplit/>
          <w:trHeight w:val="1981"/>
          <w:jc w:val="center"/>
        </w:trPr>
        <w:tc>
          <w:tcPr>
            <w:tcW w:w="357"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sz w:val="22"/>
                <w:szCs w:val="22"/>
              </w:rPr>
            </w:pPr>
          </w:p>
        </w:tc>
        <w:tc>
          <w:tcPr>
            <w:tcW w:w="7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12. HAFTA</w:t>
            </w:r>
          </w:p>
          <w:p w:rsidR="00AB5FD8" w:rsidRPr="001E1088" w:rsidRDefault="00AB5FD8" w:rsidP="00313AB7">
            <w:pPr>
              <w:ind w:left="113" w:right="113"/>
              <w:jc w:val="center"/>
              <w:rPr>
                <w:b/>
                <w:sz w:val="20"/>
                <w:szCs w:val="20"/>
              </w:rPr>
            </w:pPr>
            <w:r w:rsidRPr="001E1088">
              <w:rPr>
                <w:b/>
                <w:sz w:val="20"/>
                <w:szCs w:val="18"/>
              </w:rPr>
              <w:t>(0</w:t>
            </w:r>
            <w:r w:rsidR="00313AB7" w:rsidRPr="001E1088">
              <w:rPr>
                <w:b/>
                <w:sz w:val="20"/>
                <w:szCs w:val="18"/>
              </w:rPr>
              <w:t>3</w:t>
            </w:r>
            <w:r w:rsidRPr="001E1088">
              <w:rPr>
                <w:b/>
                <w:sz w:val="20"/>
                <w:szCs w:val="18"/>
              </w:rPr>
              <w:t xml:space="preserve"> - 0</w:t>
            </w:r>
            <w:r w:rsidR="00313AB7" w:rsidRPr="001E1088">
              <w:rPr>
                <w:b/>
                <w:sz w:val="20"/>
                <w:szCs w:val="18"/>
              </w:rPr>
              <w:t>7</w:t>
            </w:r>
            <w:r w:rsidRPr="001E1088">
              <w:rPr>
                <w:b/>
                <w:sz w:val="20"/>
                <w:szCs w:val="18"/>
              </w:rPr>
              <w:t xml:space="preserve"> ARALIK)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20"/>
              </w:rPr>
            </w:pPr>
            <w:r w:rsidRPr="001E1088">
              <w:rPr>
                <w:b/>
                <w:sz w:val="20"/>
                <w:szCs w:val="20"/>
              </w:rPr>
              <w:t>2</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O.4.1.2.1. Hareket becerileri ile ilgili kavramları yerinde kullanır.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spacing w:val="120"/>
                <w:sz w:val="18"/>
                <w:szCs w:val="18"/>
              </w:rPr>
            </w:pPr>
            <w:r w:rsidRPr="001E1088">
              <w:rPr>
                <w:color w:val="000000"/>
                <w:sz w:val="18"/>
                <w:szCs w:val="18"/>
              </w:rPr>
              <w:t>Tüm FEK’lerden yararlanılabilir.</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spacing w:val="120"/>
                <w:sz w:val="20"/>
                <w:szCs w:val="20"/>
              </w:rPr>
            </w:pPr>
            <w:r w:rsidRPr="001E1088">
              <w:rPr>
                <w:color w:val="000000"/>
                <w:sz w:val="20"/>
                <w:szCs w:val="20"/>
              </w:rPr>
              <w:t>Öğrenciler yer değiştirme, dengeleme ve nesne kontrolü gerektiren temel hareketleri içeren alıştırma ve oyunlarda, hem bu hareketleri istenilen formda gerçekleştirirlerken, hem de temel hareket becerileri ile ilgili olan kavramları (vücut, alan farkındalığı, efor ve ilişkiler) uygun zamanda ve şekilde kullanma özelliği göstermelidirler.</w:t>
            </w:r>
          </w:p>
        </w:tc>
        <w:tc>
          <w:tcPr>
            <w:tcW w:w="1701"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p>
        </w:tc>
        <w:tc>
          <w:tcPr>
            <w:tcW w:w="2168"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p>
        </w:tc>
      </w:tr>
    </w:tbl>
    <w:p w:rsidR="00AB5FD8" w:rsidRPr="001E1088" w:rsidRDefault="00AB5FD8" w:rsidP="00AB5FD8">
      <w:pPr>
        <w:rPr>
          <w:sz w:val="14"/>
        </w:rPr>
      </w:pPr>
    </w:p>
    <w:p w:rsidR="00AB5FD8" w:rsidRPr="001E1088" w:rsidRDefault="00AB5FD8" w:rsidP="00AB5FD8">
      <w:pPr>
        <w:rPr>
          <w:sz w:val="14"/>
        </w:rPr>
      </w:pPr>
      <w:r w:rsidRPr="001E1088">
        <w:rPr>
          <w:sz w:val="14"/>
        </w:rPr>
        <w:t xml:space="preserve"> </w:t>
      </w:r>
    </w:p>
    <w:p w:rsidR="00AB5FD8" w:rsidRPr="001E1088" w:rsidRDefault="00AB5FD8" w:rsidP="00AB5FD8">
      <w:pPr>
        <w:rPr>
          <w:sz w:val="14"/>
        </w:rPr>
      </w:pPr>
    </w:p>
    <w:tbl>
      <w:tblPr>
        <w:tblW w:w="15424"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
        <w:gridCol w:w="315"/>
        <w:gridCol w:w="535"/>
        <w:gridCol w:w="425"/>
        <w:gridCol w:w="1863"/>
        <w:gridCol w:w="14"/>
        <w:gridCol w:w="3398"/>
        <w:gridCol w:w="4677"/>
        <w:gridCol w:w="1843"/>
        <w:gridCol w:w="2116"/>
        <w:gridCol w:w="123"/>
      </w:tblGrid>
      <w:tr w:rsidR="00AB5FD8" w:rsidRPr="001E1088" w:rsidTr="001E1088">
        <w:trPr>
          <w:gridAfter w:val="1"/>
          <w:wAfter w:w="123" w:type="dxa"/>
          <w:cantSplit/>
          <w:trHeight w:val="881"/>
          <w:jc w:val="center"/>
        </w:trPr>
        <w:tc>
          <w:tcPr>
            <w:tcW w:w="430" w:type="dxa"/>
            <w:gridSpan w:val="2"/>
            <w:tcBorders>
              <w:left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lastRenderedPageBreak/>
              <w:t>AYLAR</w:t>
            </w: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GÜNLER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D. SAATİ</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KAZANIMLAR</w:t>
            </w:r>
          </w:p>
        </w:tc>
        <w:tc>
          <w:tcPr>
            <w:tcW w:w="3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OYUN VE FİZİKİ ETKİNLİKLER</w:t>
            </w:r>
          </w:p>
        </w:tc>
        <w:tc>
          <w:tcPr>
            <w:tcW w:w="4677"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AÇIKLAMALAR</w:t>
            </w:r>
          </w:p>
        </w:tc>
        <w:tc>
          <w:tcPr>
            <w:tcW w:w="1843"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YÖNTEM VE TEKNİKLER</w:t>
            </w:r>
          </w:p>
        </w:tc>
        <w:tc>
          <w:tcPr>
            <w:tcW w:w="2116"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ÖLÇME VE DEĞERLENDİRME</w:t>
            </w:r>
          </w:p>
        </w:tc>
      </w:tr>
      <w:tr w:rsidR="00AB5FD8" w:rsidRPr="001E1088" w:rsidTr="001E1088">
        <w:trPr>
          <w:gridAfter w:val="1"/>
          <w:wAfter w:w="123" w:type="dxa"/>
          <w:cantSplit/>
          <w:trHeight w:val="1773"/>
          <w:jc w:val="center"/>
        </w:trPr>
        <w:tc>
          <w:tcPr>
            <w:tcW w:w="430" w:type="dxa"/>
            <w:gridSpan w:val="2"/>
            <w:vMerge w:val="restart"/>
            <w:tcBorders>
              <w:left w:val="single" w:sz="4" w:space="0" w:color="auto"/>
              <w:right w:val="single" w:sz="4" w:space="0" w:color="auto"/>
            </w:tcBorders>
            <w:shd w:val="clear" w:color="auto" w:fill="auto"/>
            <w:textDirection w:val="btLr"/>
            <w:vAlign w:val="center"/>
            <w:hideMark/>
          </w:tcPr>
          <w:p w:rsidR="00AB5FD8" w:rsidRPr="001E1088" w:rsidRDefault="00AB5FD8" w:rsidP="00E56D66">
            <w:pPr>
              <w:ind w:left="113" w:right="113"/>
              <w:jc w:val="center"/>
              <w:rPr>
                <w:b/>
                <w:sz w:val="22"/>
                <w:szCs w:val="22"/>
              </w:rPr>
            </w:pPr>
            <w:r w:rsidRPr="001E1088">
              <w:rPr>
                <w:b/>
                <w:sz w:val="22"/>
                <w:szCs w:val="22"/>
              </w:rPr>
              <w:t>ARALIK - OCAK</w:t>
            </w: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1E1088" w:rsidRDefault="00AB5FD8" w:rsidP="00E56D66">
            <w:pPr>
              <w:jc w:val="center"/>
              <w:rPr>
                <w:b/>
                <w:sz w:val="20"/>
                <w:szCs w:val="18"/>
              </w:rPr>
            </w:pPr>
            <w:r w:rsidRPr="001E1088">
              <w:rPr>
                <w:b/>
                <w:sz w:val="20"/>
                <w:szCs w:val="18"/>
              </w:rPr>
              <w:t>13. HAFTA</w:t>
            </w:r>
          </w:p>
          <w:p w:rsidR="00AB5FD8" w:rsidRPr="001E1088" w:rsidRDefault="00AB5FD8" w:rsidP="00555D86">
            <w:pPr>
              <w:ind w:left="113" w:right="113"/>
              <w:jc w:val="center"/>
              <w:rPr>
                <w:b/>
                <w:sz w:val="20"/>
                <w:szCs w:val="20"/>
              </w:rPr>
            </w:pPr>
            <w:r w:rsidRPr="001E1088">
              <w:rPr>
                <w:b/>
                <w:sz w:val="20"/>
                <w:szCs w:val="18"/>
              </w:rPr>
              <w:t>(1</w:t>
            </w:r>
            <w:r w:rsidR="00555D86" w:rsidRPr="001E1088">
              <w:rPr>
                <w:b/>
                <w:sz w:val="20"/>
                <w:szCs w:val="18"/>
              </w:rPr>
              <w:t>0</w:t>
            </w:r>
            <w:r w:rsidRPr="001E1088">
              <w:rPr>
                <w:b/>
                <w:sz w:val="20"/>
                <w:szCs w:val="18"/>
              </w:rPr>
              <w:t xml:space="preserve">  - 1</w:t>
            </w:r>
            <w:r w:rsidR="00555D86" w:rsidRPr="001E1088">
              <w:rPr>
                <w:b/>
                <w:sz w:val="20"/>
                <w:szCs w:val="18"/>
              </w:rPr>
              <w:t>4</w:t>
            </w:r>
            <w:r w:rsidRPr="001E1088">
              <w:rPr>
                <w:b/>
                <w:sz w:val="20"/>
                <w:szCs w:val="18"/>
              </w:rPr>
              <w:t xml:space="preserve"> ARALIK)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bCs/>
                <w:sz w:val="20"/>
                <w:szCs w:val="20"/>
              </w:rPr>
            </w:pPr>
            <w:r w:rsidRPr="001E1088">
              <w:rPr>
                <w:b/>
                <w:bCs/>
                <w:color w:val="000000"/>
                <w:sz w:val="20"/>
                <w:szCs w:val="20"/>
              </w:rPr>
              <w:t>O.4.1.2.2. Oynadığı oyunların içindeki hareket becerilerini tanımlar</w:t>
            </w:r>
            <w:r w:rsidR="00054875" w:rsidRPr="001E1088">
              <w:rPr>
                <w:b/>
                <w:bCs/>
                <w:color w:val="000000"/>
                <w:sz w:val="20"/>
                <w:szCs w:val="20"/>
              </w:rPr>
              <w:t>.</w:t>
            </w:r>
          </w:p>
        </w:tc>
        <w:tc>
          <w:tcPr>
            <w:tcW w:w="3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sz w:val="20"/>
                <w:szCs w:val="20"/>
              </w:rPr>
            </w:pPr>
            <w:r w:rsidRPr="001E1088">
              <w:rPr>
                <w:color w:val="000000"/>
                <w:sz w:val="20"/>
                <w:szCs w:val="20"/>
              </w:rPr>
              <w:t>Tüm FEK’lerden yararlanılabilir.</w:t>
            </w:r>
          </w:p>
        </w:tc>
        <w:tc>
          <w:tcPr>
            <w:tcW w:w="4677" w:type="dxa"/>
            <w:tcBorders>
              <w:left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sz w:val="20"/>
                <w:szCs w:val="20"/>
              </w:rPr>
            </w:pPr>
            <w:r w:rsidRPr="001E1088">
              <w:rPr>
                <w:color w:val="000000"/>
                <w:sz w:val="20"/>
                <w:szCs w:val="20"/>
              </w:rPr>
              <w:t>Öğrencilere farklı ortamlarda katılabilecekleri çeşitli oyunlar sunularak, bu oyunları ağırlıklı olarak oluşturan hareket beceri gruplarının ve hareket becerilerinin neler olduğunu söylemeleri istenmelidir.</w:t>
            </w:r>
          </w:p>
        </w:tc>
        <w:tc>
          <w:tcPr>
            <w:tcW w:w="1843" w:type="dxa"/>
            <w:vMerge w:val="restart"/>
            <w:tcBorders>
              <w:left w:val="single" w:sz="4" w:space="0" w:color="auto"/>
              <w:right w:val="single" w:sz="4" w:space="0" w:color="auto"/>
            </w:tcBorders>
            <w:shd w:val="clear" w:color="auto" w:fill="auto"/>
            <w:vAlign w:val="center"/>
            <w:hideMark/>
          </w:tcPr>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Sunuş yoluyla öğr.modeli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Buluş yoluyla öğr.modeli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Taktik oyun öğretim 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Oyun oynama</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Akran öğretimi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 kendine öğrenme</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Eşli çalışma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Alıştırma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Kendini değerlendirme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Katılım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Yönlendirilmiş buluş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20"/>
                <w:szCs w:val="18"/>
              </w:rPr>
              <w:t>Problem çözme yöntemi</w:t>
            </w:r>
          </w:p>
        </w:tc>
        <w:tc>
          <w:tcPr>
            <w:tcW w:w="2116" w:type="dxa"/>
            <w:vMerge w:val="restart"/>
            <w:tcBorders>
              <w:left w:val="single" w:sz="4" w:space="0" w:color="auto"/>
              <w:right w:val="single" w:sz="4" w:space="0" w:color="auto"/>
            </w:tcBorders>
            <w:shd w:val="clear" w:color="auto" w:fill="auto"/>
            <w:vAlign w:val="center"/>
            <w:hideMark/>
          </w:tcPr>
          <w:p w:rsidR="00AB5FD8" w:rsidRPr="001E1088" w:rsidRDefault="00AB5FD8" w:rsidP="00E56D66">
            <w:pPr>
              <w:rPr>
                <w:b/>
              </w:rPr>
            </w:pPr>
          </w:p>
          <w:p w:rsidR="00AB5FD8" w:rsidRPr="001E1088" w:rsidRDefault="00AB5FD8" w:rsidP="00E56D66"/>
          <w:p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rsidR="00AB5FD8" w:rsidRPr="001E1088" w:rsidRDefault="00AB5FD8" w:rsidP="00AB5FD8">
            <w:pPr>
              <w:numPr>
                <w:ilvl w:val="0"/>
                <w:numId w:val="2"/>
              </w:numPr>
              <w:ind w:left="0" w:firstLine="0"/>
              <w:rPr>
                <w:b/>
                <w:sz w:val="20"/>
                <w:szCs w:val="18"/>
              </w:rPr>
            </w:pPr>
            <w:r w:rsidRPr="001E1088">
              <w:rPr>
                <w:sz w:val="20"/>
                <w:szCs w:val="20"/>
              </w:rPr>
              <w:t>Oyun Oynayalım Formu</w:t>
            </w:r>
          </w:p>
          <w:p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rsidTr="001E1088">
        <w:trPr>
          <w:gridAfter w:val="1"/>
          <w:wAfter w:w="123" w:type="dxa"/>
          <w:cantSplit/>
          <w:trHeight w:val="1116"/>
          <w:jc w:val="center"/>
        </w:trPr>
        <w:tc>
          <w:tcPr>
            <w:tcW w:w="430" w:type="dxa"/>
            <w:gridSpan w:val="2"/>
            <w:vMerge/>
            <w:tcBorders>
              <w:left w:val="single" w:sz="4" w:space="0" w:color="auto"/>
              <w:right w:val="single" w:sz="4" w:space="0" w:color="auto"/>
            </w:tcBorders>
            <w:shd w:val="clear" w:color="auto" w:fill="auto"/>
            <w:vAlign w:val="center"/>
            <w:hideMark/>
          </w:tcPr>
          <w:p w:rsidR="00AB5FD8" w:rsidRPr="001E1088" w:rsidRDefault="00AB5FD8" w:rsidP="00E56D66">
            <w:pPr>
              <w:rPr>
                <w:b/>
                <w:sz w:val="22"/>
                <w:szCs w:val="22"/>
              </w:rPr>
            </w:pPr>
          </w:p>
        </w:tc>
        <w:tc>
          <w:tcPr>
            <w:tcW w:w="535"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AB5FD8" w:rsidRPr="001E1088" w:rsidRDefault="00054875" w:rsidP="00E56D66">
            <w:pPr>
              <w:jc w:val="center"/>
              <w:rPr>
                <w:b/>
                <w:sz w:val="20"/>
                <w:szCs w:val="18"/>
              </w:rPr>
            </w:pPr>
            <w:r w:rsidRPr="001E1088">
              <w:rPr>
                <w:b/>
                <w:sz w:val="20"/>
                <w:szCs w:val="18"/>
              </w:rPr>
              <w:t>14 VE 15</w:t>
            </w:r>
            <w:r w:rsidR="00AB5FD8" w:rsidRPr="001E1088">
              <w:rPr>
                <w:b/>
                <w:sz w:val="20"/>
                <w:szCs w:val="18"/>
              </w:rPr>
              <w:t>. HAFTA</w:t>
            </w:r>
          </w:p>
          <w:p w:rsidR="00AB5FD8" w:rsidRPr="001E1088" w:rsidRDefault="00AB5FD8" w:rsidP="00AC2752">
            <w:pPr>
              <w:ind w:left="113" w:right="113"/>
              <w:jc w:val="center"/>
              <w:rPr>
                <w:b/>
                <w:sz w:val="20"/>
                <w:szCs w:val="20"/>
              </w:rPr>
            </w:pPr>
            <w:r w:rsidRPr="001E1088">
              <w:rPr>
                <w:b/>
                <w:sz w:val="20"/>
                <w:szCs w:val="18"/>
              </w:rPr>
              <w:t>(1</w:t>
            </w:r>
            <w:r w:rsidR="00AC2752" w:rsidRPr="001E1088">
              <w:rPr>
                <w:b/>
                <w:sz w:val="20"/>
                <w:szCs w:val="18"/>
              </w:rPr>
              <w:t>7</w:t>
            </w:r>
            <w:r w:rsidRPr="001E1088">
              <w:rPr>
                <w:b/>
                <w:sz w:val="20"/>
                <w:szCs w:val="18"/>
              </w:rPr>
              <w:t xml:space="preserve"> - 2</w:t>
            </w:r>
            <w:r w:rsidR="00AC2752" w:rsidRPr="001E1088">
              <w:rPr>
                <w:b/>
                <w:sz w:val="20"/>
                <w:szCs w:val="18"/>
              </w:rPr>
              <w:t>8</w:t>
            </w:r>
            <w:r w:rsidRPr="001E1088">
              <w:rPr>
                <w:b/>
                <w:sz w:val="20"/>
                <w:szCs w:val="18"/>
              </w:rPr>
              <w:t xml:space="preserve"> ARALIK)</w:t>
            </w:r>
          </w:p>
        </w:tc>
        <w:tc>
          <w:tcPr>
            <w:tcW w:w="425" w:type="dxa"/>
            <w:vMerge w:val="restart"/>
            <w:tcBorders>
              <w:top w:val="single" w:sz="4" w:space="0" w:color="auto"/>
              <w:left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4</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bCs/>
                <w:color w:val="000000"/>
                <w:sz w:val="20"/>
                <w:szCs w:val="20"/>
              </w:rPr>
            </w:pPr>
            <w:r w:rsidRPr="001E1088">
              <w:rPr>
                <w:b/>
                <w:bCs/>
                <w:color w:val="000000"/>
                <w:sz w:val="20"/>
                <w:szCs w:val="20"/>
              </w:rPr>
              <w:t>O.4.1.3.1. Çeşitli stratejileri ve taktikleri kullanarak oyunlar tasarlar.</w:t>
            </w:r>
          </w:p>
        </w:tc>
        <w:tc>
          <w:tcPr>
            <w:tcW w:w="3412" w:type="dxa"/>
            <w:gridSpan w:val="2"/>
            <w:vMerge w:val="restart"/>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rPr>
                <w:color w:val="000000"/>
                <w:sz w:val="18"/>
                <w:szCs w:val="18"/>
              </w:rPr>
            </w:pPr>
            <w:r w:rsidRPr="001E1088">
              <w:rPr>
                <w:color w:val="000000"/>
                <w:sz w:val="18"/>
                <w:szCs w:val="18"/>
              </w:rPr>
              <w:t>“Birleştirilmiş Hareketler” FEK’lerindeki (sarı 27-33 arasındaki kartlar) etkinliklerden yararlanılabilir.</w:t>
            </w:r>
          </w:p>
          <w:p w:rsidR="00AB5FD8" w:rsidRPr="001E1088" w:rsidRDefault="00AB5FD8" w:rsidP="00E56D66">
            <w:pPr>
              <w:rPr>
                <w:bCs/>
                <w:color w:val="000000"/>
                <w:sz w:val="18"/>
                <w:szCs w:val="18"/>
              </w:rPr>
            </w:pPr>
            <w:r w:rsidRPr="001E1088">
              <w:rPr>
                <w:color w:val="000000"/>
                <w:sz w:val="18"/>
                <w:szCs w:val="18"/>
              </w:rPr>
              <w:t xml:space="preserve">Etkinliklerde sorumluluk ve özgürlük değerleri üzerinde durulmalıdır.  </w:t>
            </w:r>
            <w:r w:rsidRPr="001E1088">
              <w:rPr>
                <w:bCs/>
                <w:color w:val="000000"/>
                <w:sz w:val="18"/>
                <w:szCs w:val="18"/>
              </w:rPr>
              <w:t xml:space="preserve"> </w:t>
            </w:r>
          </w:p>
          <w:p w:rsidR="00AB5FD8" w:rsidRPr="001E1088" w:rsidRDefault="00AB5FD8" w:rsidP="00E56D66">
            <w:pPr>
              <w:rPr>
                <w:bCs/>
                <w:color w:val="000000"/>
                <w:sz w:val="18"/>
                <w:szCs w:val="18"/>
              </w:rPr>
            </w:pPr>
            <w:r w:rsidRPr="001E1088">
              <w:rPr>
                <w:bCs/>
                <w:color w:val="000000"/>
                <w:sz w:val="18"/>
                <w:szCs w:val="18"/>
              </w:rPr>
              <w:t>Bu becerilerin pekiştirilmesinde kartlar dışında aşağıdaki oyunlar da yardımcı olacaktır.</w:t>
            </w:r>
          </w:p>
          <w:p w:rsidR="00AB5FD8" w:rsidRPr="001E1088" w:rsidRDefault="00AB5FD8" w:rsidP="00E56D66">
            <w:pPr>
              <w:rPr>
                <w:b/>
                <w:bCs/>
                <w:color w:val="000000"/>
                <w:sz w:val="18"/>
                <w:szCs w:val="18"/>
                <w:u w:val="single"/>
              </w:rPr>
            </w:pPr>
          </w:p>
          <w:p w:rsidR="00AB5FD8" w:rsidRPr="001E1088" w:rsidRDefault="00AB5FD8" w:rsidP="00E56D66">
            <w:pPr>
              <w:rPr>
                <w:bCs/>
                <w:color w:val="000000"/>
                <w:sz w:val="18"/>
                <w:szCs w:val="18"/>
              </w:rPr>
            </w:pPr>
            <w:r w:rsidRPr="001E1088">
              <w:rPr>
                <w:b/>
                <w:bCs/>
                <w:color w:val="000000"/>
                <w:sz w:val="18"/>
                <w:szCs w:val="18"/>
                <w:u w:val="single"/>
              </w:rPr>
              <w:t>Oyunlar:</w:t>
            </w:r>
            <w:r w:rsidRPr="001E1088">
              <w:rPr>
                <w:bCs/>
                <w:color w:val="000000"/>
                <w:sz w:val="18"/>
                <w:szCs w:val="18"/>
              </w:rPr>
              <w:t xml:space="preserve">  Dairede Koşu, Kafa ve Kuyruk Oyunu, Sokakta Hırsız Var, Haydi Topu Yakala</w:t>
            </w:r>
          </w:p>
          <w:p w:rsidR="00AB5FD8" w:rsidRPr="001E1088" w:rsidRDefault="00AB5FD8" w:rsidP="00E56D66">
            <w:pPr>
              <w:rPr>
                <w:bCs/>
                <w:color w:val="000000"/>
                <w:sz w:val="20"/>
                <w:szCs w:val="20"/>
              </w:rPr>
            </w:pPr>
          </w:p>
          <w:p w:rsidR="00AB5FD8" w:rsidRPr="001E1088" w:rsidRDefault="00054875" w:rsidP="00E56D66">
            <w:pPr>
              <w:rPr>
                <w:color w:val="000000"/>
                <w:sz w:val="20"/>
                <w:szCs w:val="20"/>
              </w:rPr>
            </w:pPr>
            <w:r w:rsidRPr="001E1088">
              <w:rPr>
                <w:b/>
                <w:bCs/>
                <w:color w:val="000000"/>
                <w:sz w:val="20"/>
                <w:szCs w:val="20"/>
                <w:u w:val="single"/>
              </w:rPr>
              <w:t>Paralimpik</w:t>
            </w:r>
            <w:r>
              <w:rPr>
                <w:b/>
                <w:bCs/>
                <w:color w:val="000000"/>
                <w:sz w:val="20"/>
                <w:szCs w:val="20"/>
                <w:u w:val="single"/>
              </w:rPr>
              <w:t xml:space="preserve"> </w:t>
            </w:r>
            <w:r w:rsidR="00AB5FD8" w:rsidRPr="001E1088">
              <w:rPr>
                <w:b/>
                <w:bCs/>
                <w:color w:val="000000"/>
                <w:sz w:val="20"/>
                <w:szCs w:val="20"/>
                <w:u w:val="single"/>
              </w:rPr>
              <w:t xml:space="preserve"> oyunlar örneği:</w:t>
            </w:r>
            <w:r w:rsidR="00AB5FD8" w:rsidRPr="001E1088">
              <w:rPr>
                <w:bCs/>
                <w:color w:val="000000"/>
                <w:sz w:val="20"/>
                <w:szCs w:val="20"/>
              </w:rPr>
              <w:t xml:space="preserve"> Oturarak Voleybol, Top Sürme.</w:t>
            </w:r>
          </w:p>
        </w:tc>
        <w:tc>
          <w:tcPr>
            <w:tcW w:w="4677" w:type="dxa"/>
            <w:vMerge w:val="restart"/>
            <w:tcBorders>
              <w:left w:val="single" w:sz="4" w:space="0" w:color="auto"/>
              <w:right w:val="single" w:sz="4" w:space="0" w:color="auto"/>
            </w:tcBorders>
            <w:shd w:val="clear" w:color="auto" w:fill="auto"/>
            <w:vAlign w:val="center"/>
          </w:tcPr>
          <w:p w:rsidR="00AB5FD8" w:rsidRPr="001E1088" w:rsidRDefault="00AB5FD8" w:rsidP="00E56D66">
            <w:pPr>
              <w:rPr>
                <w:sz w:val="20"/>
                <w:szCs w:val="20"/>
              </w:rPr>
            </w:pPr>
            <w:r w:rsidRPr="001E1088">
              <w:rPr>
                <w:color w:val="000000"/>
                <w:sz w:val="20"/>
                <w:szCs w:val="20"/>
              </w:rPr>
              <w:t>Öğrencilere istenilen sonuca/hedefe ulaşmada çeşitli strateji ve taktiği kullanabilecekleri oyunlar sunulmalıdır. Daha sonra ise öğrencilerden kendilerine sunulan örneklerden yola çıkarak farklı strateji ve taktikleri kullanabilecekleri çeşitli oyun ve fiziki etkinlikler oluşturup arkadaşları ile oynamaları istenmelidir.</w:t>
            </w:r>
          </w:p>
        </w:tc>
        <w:tc>
          <w:tcPr>
            <w:tcW w:w="1843" w:type="dxa"/>
            <w:vMerge/>
            <w:tcBorders>
              <w:left w:val="single" w:sz="4" w:space="0" w:color="auto"/>
              <w:right w:val="single" w:sz="4" w:space="0" w:color="auto"/>
            </w:tcBorders>
            <w:shd w:val="clear" w:color="auto" w:fill="auto"/>
            <w:vAlign w:val="center"/>
            <w:hideMark/>
          </w:tcPr>
          <w:p w:rsidR="00AB5FD8" w:rsidRPr="001E1088" w:rsidRDefault="00AB5FD8" w:rsidP="00E56D66">
            <w:pPr>
              <w:rPr>
                <w:sz w:val="18"/>
                <w:szCs w:val="18"/>
              </w:rPr>
            </w:pPr>
          </w:p>
        </w:tc>
        <w:tc>
          <w:tcPr>
            <w:tcW w:w="2116" w:type="dxa"/>
            <w:vMerge/>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18"/>
                <w:szCs w:val="18"/>
              </w:rPr>
            </w:pPr>
          </w:p>
        </w:tc>
      </w:tr>
      <w:tr w:rsidR="00AB5FD8" w:rsidRPr="001E1088" w:rsidTr="001E1088">
        <w:trPr>
          <w:gridAfter w:val="1"/>
          <w:wAfter w:w="123" w:type="dxa"/>
          <w:cantSplit/>
          <w:trHeight w:val="1588"/>
          <w:jc w:val="center"/>
        </w:trPr>
        <w:tc>
          <w:tcPr>
            <w:tcW w:w="430" w:type="dxa"/>
            <w:gridSpan w:val="2"/>
            <w:vMerge/>
            <w:tcBorders>
              <w:left w:val="single" w:sz="4" w:space="0" w:color="auto"/>
              <w:right w:val="single" w:sz="4" w:space="0" w:color="auto"/>
            </w:tcBorders>
            <w:shd w:val="clear" w:color="auto" w:fill="auto"/>
            <w:vAlign w:val="center"/>
          </w:tcPr>
          <w:p w:rsidR="00AB5FD8" w:rsidRPr="001E1088" w:rsidRDefault="00AB5FD8" w:rsidP="00E56D66">
            <w:pPr>
              <w:rPr>
                <w:b/>
                <w:sz w:val="22"/>
                <w:szCs w:val="22"/>
              </w:rPr>
            </w:pPr>
          </w:p>
        </w:tc>
        <w:tc>
          <w:tcPr>
            <w:tcW w:w="535" w:type="dxa"/>
            <w:vMerge/>
            <w:tcBorders>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p>
        </w:tc>
        <w:tc>
          <w:tcPr>
            <w:tcW w:w="425"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20"/>
              </w:rPr>
            </w:pP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bCs/>
                <w:color w:val="000000"/>
                <w:sz w:val="20"/>
                <w:szCs w:val="20"/>
              </w:rPr>
            </w:pPr>
            <w:r w:rsidRPr="001E1088">
              <w:rPr>
                <w:b/>
                <w:bCs/>
                <w:color w:val="000000"/>
                <w:sz w:val="20"/>
                <w:szCs w:val="20"/>
              </w:rPr>
              <w:t>O.4.1.3.2. Çeşitli stratejileri ve taktikleri kullanarak tasarladığı oyunları arkadaşlarıyla oynar.</w:t>
            </w:r>
          </w:p>
        </w:tc>
        <w:tc>
          <w:tcPr>
            <w:tcW w:w="3412" w:type="dxa"/>
            <w:gridSpan w:val="2"/>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color w:val="000000"/>
                <w:sz w:val="18"/>
                <w:szCs w:val="18"/>
              </w:rPr>
            </w:pPr>
          </w:p>
        </w:tc>
        <w:tc>
          <w:tcPr>
            <w:tcW w:w="4677" w:type="dxa"/>
            <w:vMerge/>
            <w:tcBorders>
              <w:left w:val="single" w:sz="4" w:space="0" w:color="auto"/>
              <w:right w:val="single" w:sz="4" w:space="0" w:color="auto"/>
            </w:tcBorders>
            <w:shd w:val="clear" w:color="auto" w:fill="auto"/>
            <w:vAlign w:val="center"/>
          </w:tcPr>
          <w:p w:rsidR="00AB5FD8" w:rsidRPr="001E1088" w:rsidRDefault="00AB5FD8" w:rsidP="00E56D66">
            <w:pPr>
              <w:rPr>
                <w:color w:val="000000"/>
                <w:sz w:val="20"/>
                <w:szCs w:val="20"/>
              </w:rPr>
            </w:pPr>
          </w:p>
        </w:tc>
        <w:tc>
          <w:tcPr>
            <w:tcW w:w="1843" w:type="dxa"/>
            <w:vMerge/>
            <w:tcBorders>
              <w:left w:val="single" w:sz="4" w:space="0" w:color="auto"/>
              <w:right w:val="single" w:sz="4" w:space="0" w:color="auto"/>
            </w:tcBorders>
            <w:shd w:val="clear" w:color="auto" w:fill="auto"/>
            <w:vAlign w:val="center"/>
          </w:tcPr>
          <w:p w:rsidR="00AB5FD8" w:rsidRPr="001E1088" w:rsidRDefault="00AB5FD8" w:rsidP="00E56D66">
            <w:pPr>
              <w:rPr>
                <w:sz w:val="18"/>
                <w:szCs w:val="18"/>
              </w:rPr>
            </w:pPr>
          </w:p>
        </w:tc>
        <w:tc>
          <w:tcPr>
            <w:tcW w:w="2116" w:type="dxa"/>
            <w:vMerge/>
            <w:tcBorders>
              <w:left w:val="single" w:sz="4" w:space="0" w:color="auto"/>
              <w:right w:val="single" w:sz="4" w:space="0" w:color="auto"/>
            </w:tcBorders>
            <w:shd w:val="clear" w:color="auto" w:fill="auto"/>
            <w:vAlign w:val="center"/>
          </w:tcPr>
          <w:p w:rsidR="00AB5FD8" w:rsidRPr="001E1088" w:rsidRDefault="00AB5FD8" w:rsidP="00AB5FD8">
            <w:pPr>
              <w:numPr>
                <w:ilvl w:val="0"/>
                <w:numId w:val="2"/>
              </w:numPr>
              <w:ind w:left="0" w:firstLine="0"/>
              <w:rPr>
                <w:sz w:val="18"/>
                <w:szCs w:val="18"/>
              </w:rPr>
            </w:pPr>
          </w:p>
        </w:tc>
      </w:tr>
      <w:tr w:rsidR="00AB5FD8" w:rsidRPr="001E1088" w:rsidTr="001E1088">
        <w:trPr>
          <w:gridAfter w:val="1"/>
          <w:wAfter w:w="123" w:type="dxa"/>
          <w:cantSplit/>
          <w:trHeight w:val="1709"/>
          <w:jc w:val="center"/>
        </w:trPr>
        <w:tc>
          <w:tcPr>
            <w:tcW w:w="430" w:type="dxa"/>
            <w:gridSpan w:val="2"/>
            <w:vMerge/>
            <w:tcBorders>
              <w:left w:val="single" w:sz="4" w:space="0" w:color="auto"/>
              <w:right w:val="single" w:sz="4" w:space="0" w:color="auto"/>
            </w:tcBorders>
            <w:shd w:val="clear" w:color="auto" w:fill="auto"/>
            <w:vAlign w:val="center"/>
            <w:hideMark/>
          </w:tcPr>
          <w:p w:rsidR="00AB5FD8" w:rsidRPr="001E1088" w:rsidRDefault="00AB5FD8" w:rsidP="00E56D66">
            <w:pPr>
              <w:rPr>
                <w:b/>
                <w:sz w:val="22"/>
                <w:szCs w:val="22"/>
              </w:rPr>
            </w:pPr>
          </w:p>
        </w:tc>
        <w:tc>
          <w:tcPr>
            <w:tcW w:w="535" w:type="dxa"/>
            <w:tcBorders>
              <w:top w:val="single" w:sz="4" w:space="0" w:color="auto"/>
              <w:left w:val="single" w:sz="4" w:space="0" w:color="auto"/>
              <w:right w:val="single" w:sz="4" w:space="0" w:color="auto"/>
            </w:tcBorders>
            <w:shd w:val="clear" w:color="auto" w:fill="auto"/>
            <w:textDirection w:val="btLr"/>
            <w:vAlign w:val="center"/>
            <w:hideMark/>
          </w:tcPr>
          <w:p w:rsidR="00AB5FD8" w:rsidRPr="001E1088" w:rsidRDefault="00AB5FD8" w:rsidP="00E56D66">
            <w:pPr>
              <w:jc w:val="center"/>
              <w:rPr>
                <w:b/>
                <w:sz w:val="20"/>
                <w:szCs w:val="18"/>
              </w:rPr>
            </w:pPr>
            <w:r w:rsidRPr="001E1088">
              <w:rPr>
                <w:b/>
                <w:sz w:val="20"/>
                <w:szCs w:val="18"/>
              </w:rPr>
              <w:t>16. HAFTA</w:t>
            </w:r>
          </w:p>
          <w:p w:rsidR="00AB5FD8" w:rsidRPr="001E1088" w:rsidRDefault="00AB5FD8" w:rsidP="00AC2752">
            <w:pPr>
              <w:ind w:left="113" w:right="113"/>
              <w:jc w:val="center"/>
              <w:rPr>
                <w:b/>
                <w:sz w:val="20"/>
                <w:szCs w:val="20"/>
              </w:rPr>
            </w:pPr>
            <w:r w:rsidRPr="001E1088">
              <w:rPr>
                <w:b/>
                <w:sz w:val="20"/>
                <w:szCs w:val="18"/>
              </w:rPr>
              <w:t>(0</w:t>
            </w:r>
            <w:r w:rsidR="00AC2752" w:rsidRPr="001E1088">
              <w:rPr>
                <w:b/>
                <w:sz w:val="20"/>
                <w:szCs w:val="18"/>
              </w:rPr>
              <w:t>2</w:t>
            </w:r>
            <w:r w:rsidRPr="001E1088">
              <w:rPr>
                <w:b/>
                <w:sz w:val="20"/>
                <w:szCs w:val="18"/>
              </w:rPr>
              <w:t xml:space="preserve"> - 0</w:t>
            </w:r>
            <w:r w:rsidR="00AC2752" w:rsidRPr="001E1088">
              <w:rPr>
                <w:b/>
                <w:sz w:val="20"/>
                <w:szCs w:val="18"/>
              </w:rPr>
              <w:t>4</w:t>
            </w:r>
            <w:r w:rsidRPr="001E1088">
              <w:rPr>
                <w:b/>
                <w:sz w:val="20"/>
                <w:szCs w:val="18"/>
              </w:rPr>
              <w:t xml:space="preserve"> OCAK)</w:t>
            </w:r>
          </w:p>
        </w:tc>
        <w:tc>
          <w:tcPr>
            <w:tcW w:w="425" w:type="dxa"/>
            <w:tcBorders>
              <w:top w:val="single" w:sz="4" w:space="0" w:color="auto"/>
              <w:left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2</w:t>
            </w:r>
          </w:p>
        </w:tc>
        <w:tc>
          <w:tcPr>
            <w:tcW w:w="1863"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O.4.2.2.1. Fiziksel uygunluğunu geliştirecek uygun programlar tasarlar.</w:t>
            </w:r>
          </w:p>
        </w:tc>
        <w:tc>
          <w:tcPr>
            <w:tcW w:w="3412" w:type="dxa"/>
            <w:gridSpan w:val="2"/>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rPr>
                <w:b/>
                <w:sz w:val="20"/>
                <w:szCs w:val="20"/>
              </w:rPr>
            </w:pPr>
            <w:r w:rsidRPr="001E1088">
              <w:rPr>
                <w:color w:val="000000"/>
                <w:sz w:val="20"/>
                <w:szCs w:val="20"/>
              </w:rPr>
              <w:t>Tüm FEK’lerden yararlanılabilir</w:t>
            </w:r>
          </w:p>
        </w:tc>
        <w:tc>
          <w:tcPr>
            <w:tcW w:w="4677" w:type="dxa"/>
            <w:tcBorders>
              <w:left w:val="single" w:sz="4" w:space="0" w:color="auto"/>
              <w:right w:val="single" w:sz="4" w:space="0" w:color="auto"/>
            </w:tcBorders>
            <w:shd w:val="clear" w:color="auto" w:fill="auto"/>
            <w:vAlign w:val="center"/>
          </w:tcPr>
          <w:p w:rsidR="00AB5FD8" w:rsidRPr="001E1088" w:rsidRDefault="00AB5FD8" w:rsidP="00E56D66">
            <w:pPr>
              <w:rPr>
                <w:color w:val="000000"/>
                <w:sz w:val="20"/>
                <w:szCs w:val="20"/>
              </w:rPr>
            </w:pPr>
            <w:r w:rsidRPr="001E1088">
              <w:rPr>
                <w:color w:val="000000"/>
                <w:sz w:val="20"/>
                <w:szCs w:val="20"/>
              </w:rPr>
              <w:t>Öğrencilere fiziksel uygunluklarını geliştirecek orta ve yüksek şiddetli fiziki etkinlik için haftalık etkinlik sıklığı, şiddeti, süresi ve etkinlik tipinin ele alındığı basit programlar hazırlatılmalıdır.</w:t>
            </w:r>
          </w:p>
          <w:p w:rsidR="00AB5FD8" w:rsidRPr="001E1088" w:rsidRDefault="00AB5FD8" w:rsidP="00E56D66">
            <w:pPr>
              <w:rPr>
                <w:sz w:val="20"/>
                <w:szCs w:val="20"/>
              </w:rPr>
            </w:pPr>
            <w:r w:rsidRPr="001E1088">
              <w:rPr>
                <w:color w:val="000000"/>
                <w:sz w:val="20"/>
                <w:szCs w:val="20"/>
              </w:rPr>
              <w:t>Etkinliklerde çalışkanlık değeri üzerinde durulmalıdır</w:t>
            </w:r>
          </w:p>
        </w:tc>
        <w:tc>
          <w:tcPr>
            <w:tcW w:w="1843" w:type="dxa"/>
            <w:vMerge/>
            <w:tcBorders>
              <w:left w:val="single" w:sz="4" w:space="0" w:color="auto"/>
              <w:right w:val="single" w:sz="4" w:space="0" w:color="auto"/>
            </w:tcBorders>
            <w:shd w:val="clear" w:color="auto" w:fill="auto"/>
            <w:vAlign w:val="center"/>
            <w:hideMark/>
          </w:tcPr>
          <w:p w:rsidR="00AB5FD8" w:rsidRPr="001E1088" w:rsidRDefault="00AB5FD8" w:rsidP="00E56D66">
            <w:pPr>
              <w:rPr>
                <w:sz w:val="18"/>
                <w:szCs w:val="18"/>
              </w:rPr>
            </w:pPr>
          </w:p>
        </w:tc>
        <w:tc>
          <w:tcPr>
            <w:tcW w:w="2116" w:type="dxa"/>
            <w:vMerge/>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18"/>
                <w:szCs w:val="18"/>
              </w:rPr>
            </w:pPr>
          </w:p>
        </w:tc>
      </w:tr>
      <w:tr w:rsidR="00AB5FD8" w:rsidRPr="001E1088" w:rsidTr="001E1088">
        <w:trPr>
          <w:gridAfter w:val="1"/>
          <w:wAfter w:w="123" w:type="dxa"/>
          <w:cantSplit/>
          <w:trHeight w:val="2044"/>
          <w:jc w:val="center"/>
        </w:trPr>
        <w:tc>
          <w:tcPr>
            <w:tcW w:w="430" w:type="dxa"/>
            <w:gridSpan w:val="2"/>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sz w:val="22"/>
                <w:szCs w:val="22"/>
              </w:rPr>
            </w:pP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054875" w:rsidP="00E56D66">
            <w:pPr>
              <w:jc w:val="center"/>
              <w:rPr>
                <w:b/>
                <w:sz w:val="20"/>
                <w:szCs w:val="18"/>
              </w:rPr>
            </w:pPr>
            <w:r w:rsidRPr="001E1088">
              <w:rPr>
                <w:b/>
                <w:sz w:val="20"/>
                <w:szCs w:val="18"/>
              </w:rPr>
              <w:t>17 VE 18</w:t>
            </w:r>
            <w:r w:rsidR="00AB5FD8" w:rsidRPr="001E1088">
              <w:rPr>
                <w:b/>
                <w:sz w:val="20"/>
                <w:szCs w:val="18"/>
              </w:rPr>
              <w:t>. HAFTA</w:t>
            </w:r>
          </w:p>
          <w:p w:rsidR="00AB5FD8" w:rsidRPr="001E1088" w:rsidRDefault="00AB5FD8" w:rsidP="00AC2752">
            <w:pPr>
              <w:ind w:left="113" w:right="113"/>
              <w:jc w:val="center"/>
              <w:rPr>
                <w:b/>
                <w:sz w:val="20"/>
                <w:szCs w:val="20"/>
              </w:rPr>
            </w:pPr>
            <w:r w:rsidRPr="001E1088">
              <w:rPr>
                <w:b/>
                <w:sz w:val="20"/>
                <w:szCs w:val="18"/>
              </w:rPr>
              <w:t>(0</w:t>
            </w:r>
            <w:r w:rsidR="00AC2752" w:rsidRPr="001E1088">
              <w:rPr>
                <w:b/>
                <w:sz w:val="20"/>
                <w:szCs w:val="18"/>
              </w:rPr>
              <w:t>7</w:t>
            </w:r>
            <w:r w:rsidRPr="001E1088">
              <w:rPr>
                <w:b/>
                <w:sz w:val="20"/>
                <w:szCs w:val="18"/>
              </w:rPr>
              <w:t xml:space="preserve"> - 1</w:t>
            </w:r>
            <w:r w:rsidR="00AC2752" w:rsidRPr="001E1088">
              <w:rPr>
                <w:b/>
                <w:sz w:val="20"/>
                <w:szCs w:val="18"/>
              </w:rPr>
              <w:t>8</w:t>
            </w:r>
            <w:r w:rsidRPr="001E1088">
              <w:rPr>
                <w:b/>
                <w:sz w:val="20"/>
                <w:szCs w:val="18"/>
              </w:rPr>
              <w:t xml:space="preserve"> OCAK)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20"/>
              </w:rPr>
            </w:pPr>
            <w:r w:rsidRPr="001E1088">
              <w:rPr>
                <w:b/>
                <w:sz w:val="20"/>
                <w:szCs w:val="20"/>
              </w:rPr>
              <w:t>4</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O.4.2.2.2. Sağlığını korumak için günlük ve haftalık beslenme listesi hazırlar.</w:t>
            </w:r>
          </w:p>
        </w:tc>
        <w:tc>
          <w:tcPr>
            <w:tcW w:w="3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bCs/>
                <w:color w:val="000000"/>
                <w:sz w:val="20"/>
                <w:szCs w:val="20"/>
              </w:rPr>
            </w:pPr>
            <w:r w:rsidRPr="001E1088">
              <w:rPr>
                <w:color w:val="000000"/>
                <w:sz w:val="20"/>
                <w:szCs w:val="20"/>
              </w:rPr>
              <w:t>“</w:t>
            </w:r>
            <w:r w:rsidRPr="001E1088">
              <w:rPr>
                <w:bCs/>
                <w:color w:val="000000"/>
                <w:sz w:val="20"/>
                <w:szCs w:val="20"/>
              </w:rPr>
              <w:t>“Beslenme Piramidi” sarı FEK’inden yararlanılabilir.</w:t>
            </w:r>
          </w:p>
          <w:p w:rsidR="00AB5FD8" w:rsidRPr="001E1088" w:rsidRDefault="00AB5FD8" w:rsidP="00E56D66">
            <w:pPr>
              <w:autoSpaceDE w:val="0"/>
              <w:autoSpaceDN w:val="0"/>
              <w:adjustRightInd w:val="0"/>
              <w:spacing w:after="240"/>
              <w:rPr>
                <w:bCs/>
                <w:color w:val="000000"/>
                <w:sz w:val="20"/>
                <w:szCs w:val="20"/>
              </w:rPr>
            </w:pPr>
            <w:r w:rsidRPr="001E1088">
              <w:rPr>
                <w:bCs/>
                <w:color w:val="000000"/>
                <w:sz w:val="20"/>
                <w:szCs w:val="20"/>
              </w:rPr>
              <w:t xml:space="preserve">Etkinliklerde sağlığa duyarlılık ve sorumluluk değerleri üzerinde durulmalıdır </w:t>
            </w:r>
          </w:p>
          <w:p w:rsidR="00AB5FD8" w:rsidRPr="001E1088" w:rsidRDefault="00AB5FD8" w:rsidP="00E56D66">
            <w:pPr>
              <w:rPr>
                <w:b/>
                <w:spacing w:val="120"/>
                <w:sz w:val="20"/>
                <w:szCs w:val="20"/>
              </w:rPr>
            </w:pPr>
            <w:r w:rsidRPr="001E1088">
              <w:rPr>
                <w:bCs/>
                <w:color w:val="000000"/>
                <w:sz w:val="20"/>
                <w:szCs w:val="20"/>
              </w:rPr>
              <w:t xml:space="preserve"> </w:t>
            </w:r>
            <w:r w:rsidRPr="001E1088">
              <w:rPr>
                <w:bCs/>
                <w:color w:val="000000"/>
                <w:sz w:val="20"/>
                <w:szCs w:val="20"/>
                <w:u w:val="single"/>
              </w:rPr>
              <w:t xml:space="preserve"> </w:t>
            </w:r>
            <w:r w:rsidRPr="001E1088">
              <w:rPr>
                <w:b/>
                <w:bCs/>
                <w:color w:val="000000"/>
                <w:sz w:val="20"/>
                <w:szCs w:val="20"/>
                <w:u w:val="single"/>
              </w:rPr>
              <w:t>Oyunlar:</w:t>
            </w:r>
            <w:r w:rsidRPr="001E1088">
              <w:rPr>
                <w:bCs/>
                <w:color w:val="000000"/>
                <w:sz w:val="20"/>
                <w:szCs w:val="20"/>
              </w:rPr>
              <w:t xml:space="preserve">  Sağlık İçin Doğru Besin, Hangisi Yararlı</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color w:val="000000"/>
                <w:sz w:val="20"/>
                <w:szCs w:val="20"/>
              </w:rPr>
            </w:pPr>
            <w:r w:rsidRPr="001E1088">
              <w:rPr>
                <w:color w:val="000000"/>
                <w:sz w:val="20"/>
                <w:szCs w:val="20"/>
              </w:rPr>
              <w:t xml:space="preserve">Öğrencilere yeterli ve düzenli beslenmeye ait bilgiler hatırlatılmalıdır. Oyun ve fiziki etkinliklerde istenilen performansa ulaşmada beslenmenin önemi tartışılmalıdır. </w:t>
            </w:r>
          </w:p>
          <w:p w:rsidR="00AB5FD8" w:rsidRPr="001E1088" w:rsidRDefault="00AB5FD8" w:rsidP="00E56D66">
            <w:pPr>
              <w:rPr>
                <w:b/>
                <w:spacing w:val="120"/>
                <w:sz w:val="20"/>
                <w:szCs w:val="20"/>
              </w:rPr>
            </w:pPr>
            <w:r w:rsidRPr="001E1088">
              <w:rPr>
                <w:color w:val="000000"/>
                <w:sz w:val="20"/>
                <w:szCs w:val="20"/>
              </w:rPr>
              <w:t>Öğrencilerden sağlığını korumak ve düzenli şekilde katıldıkları etkinliklere uygun olarak günlük ve haftalık beslenme listelerini hazırlayıp sınıfta tartışmaları istenmelidir.</w:t>
            </w:r>
          </w:p>
        </w:tc>
        <w:tc>
          <w:tcPr>
            <w:tcW w:w="1843"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p>
        </w:tc>
        <w:tc>
          <w:tcPr>
            <w:tcW w:w="2116"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p>
        </w:tc>
      </w:tr>
      <w:tr w:rsidR="00AB5FD8" w:rsidRPr="001E1088" w:rsidTr="001E1088">
        <w:tblPrEx>
          <w:jc w:val="left"/>
        </w:tblPrEx>
        <w:trPr>
          <w:gridBefore w:val="1"/>
          <w:wBefore w:w="115" w:type="dxa"/>
          <w:cantSplit/>
          <w:trHeight w:val="599"/>
        </w:trPr>
        <w:tc>
          <w:tcPr>
            <w:tcW w:w="15309" w:type="dxa"/>
            <w:gridSpan w:val="10"/>
            <w:tcBorders>
              <w:left w:val="single" w:sz="4" w:space="0" w:color="auto"/>
              <w:bottom w:val="single" w:sz="4" w:space="0" w:color="auto"/>
              <w:right w:val="single" w:sz="4" w:space="0" w:color="auto"/>
            </w:tcBorders>
            <w:shd w:val="clear" w:color="auto" w:fill="auto"/>
            <w:vAlign w:val="center"/>
          </w:tcPr>
          <w:p w:rsidR="00AB5FD8" w:rsidRPr="001E1088" w:rsidRDefault="00AB5FD8" w:rsidP="00F90ADB">
            <w:pPr>
              <w:jc w:val="center"/>
              <w:rPr>
                <w:spacing w:val="100"/>
                <w:sz w:val="18"/>
                <w:szCs w:val="18"/>
              </w:rPr>
            </w:pPr>
            <w:r w:rsidRPr="001E1088">
              <w:rPr>
                <w:b/>
                <w:spacing w:val="100"/>
                <w:sz w:val="32"/>
                <w:szCs w:val="44"/>
              </w:rPr>
              <w:lastRenderedPageBreak/>
              <w:t>Y A R I Y I L   T A T İ L İ   (19 OCAK–</w:t>
            </w:r>
            <w:r w:rsidR="00F90ADB" w:rsidRPr="001E1088">
              <w:rPr>
                <w:b/>
                <w:spacing w:val="100"/>
                <w:sz w:val="32"/>
                <w:szCs w:val="44"/>
              </w:rPr>
              <w:t>03</w:t>
            </w:r>
            <w:r w:rsidRPr="001E1088">
              <w:rPr>
                <w:b/>
                <w:spacing w:val="100"/>
                <w:sz w:val="32"/>
                <w:szCs w:val="44"/>
              </w:rPr>
              <w:t xml:space="preserve"> ŞUBAT 201</w:t>
            </w:r>
            <w:r w:rsidR="00F90ADB" w:rsidRPr="001E1088">
              <w:rPr>
                <w:b/>
                <w:spacing w:val="100"/>
                <w:sz w:val="32"/>
                <w:szCs w:val="44"/>
              </w:rPr>
              <w:t>9</w:t>
            </w:r>
            <w:r w:rsidRPr="001E1088">
              <w:rPr>
                <w:b/>
                <w:spacing w:val="100"/>
                <w:sz w:val="32"/>
                <w:szCs w:val="44"/>
              </w:rPr>
              <w:t>)</w:t>
            </w:r>
          </w:p>
        </w:tc>
      </w:tr>
      <w:tr w:rsidR="00AB5FD8" w:rsidRPr="001E1088" w:rsidTr="001E1088">
        <w:trPr>
          <w:gridAfter w:val="1"/>
          <w:wAfter w:w="123" w:type="dxa"/>
          <w:cantSplit/>
          <w:trHeight w:val="881"/>
          <w:jc w:val="center"/>
        </w:trPr>
        <w:tc>
          <w:tcPr>
            <w:tcW w:w="430" w:type="dxa"/>
            <w:gridSpan w:val="2"/>
            <w:tcBorders>
              <w:left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AYLAR</w:t>
            </w: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GÜNLER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D. SAATİ</w:t>
            </w:r>
          </w:p>
        </w:tc>
        <w:tc>
          <w:tcPr>
            <w:tcW w:w="1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KAZANIMLAR</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OYUN VE FİZİKİ ETKİNLİKLER</w:t>
            </w:r>
          </w:p>
        </w:tc>
        <w:tc>
          <w:tcPr>
            <w:tcW w:w="4677"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AÇIKLAMALAR</w:t>
            </w:r>
          </w:p>
        </w:tc>
        <w:tc>
          <w:tcPr>
            <w:tcW w:w="1843"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YÖNTEM VE TEKNİKLER</w:t>
            </w:r>
          </w:p>
        </w:tc>
        <w:tc>
          <w:tcPr>
            <w:tcW w:w="2116"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ÖLÇME VE DEĞERLENDİRME</w:t>
            </w:r>
          </w:p>
        </w:tc>
      </w:tr>
      <w:tr w:rsidR="00AB5FD8" w:rsidRPr="001E1088" w:rsidTr="001E1088">
        <w:trPr>
          <w:gridAfter w:val="1"/>
          <w:wAfter w:w="123" w:type="dxa"/>
          <w:cantSplit/>
          <w:trHeight w:val="2198"/>
          <w:jc w:val="center"/>
        </w:trPr>
        <w:tc>
          <w:tcPr>
            <w:tcW w:w="430" w:type="dxa"/>
            <w:gridSpan w:val="2"/>
            <w:vMerge w:val="restart"/>
            <w:tcBorders>
              <w:left w:val="single" w:sz="4" w:space="0" w:color="auto"/>
              <w:right w:val="single" w:sz="4" w:space="0" w:color="auto"/>
            </w:tcBorders>
            <w:shd w:val="clear" w:color="auto" w:fill="auto"/>
            <w:textDirection w:val="btLr"/>
            <w:vAlign w:val="center"/>
            <w:hideMark/>
          </w:tcPr>
          <w:p w:rsidR="00AB5FD8" w:rsidRPr="001E1088" w:rsidRDefault="00AB5FD8" w:rsidP="00E56D66">
            <w:pPr>
              <w:ind w:left="113" w:right="113"/>
              <w:jc w:val="center"/>
              <w:rPr>
                <w:b/>
                <w:sz w:val="22"/>
                <w:szCs w:val="22"/>
              </w:rPr>
            </w:pPr>
            <w:r w:rsidRPr="001E1088">
              <w:rPr>
                <w:b/>
                <w:sz w:val="22"/>
                <w:szCs w:val="22"/>
              </w:rPr>
              <w:t>ŞUBAT - MART</w:t>
            </w: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1E1088" w:rsidRDefault="00054875" w:rsidP="00E56D66">
            <w:pPr>
              <w:jc w:val="center"/>
              <w:rPr>
                <w:b/>
                <w:sz w:val="20"/>
                <w:szCs w:val="18"/>
              </w:rPr>
            </w:pPr>
            <w:r w:rsidRPr="001E1088">
              <w:rPr>
                <w:b/>
                <w:sz w:val="20"/>
                <w:szCs w:val="18"/>
              </w:rPr>
              <w:t>19 VE 20</w:t>
            </w:r>
            <w:r w:rsidR="00AB5FD8" w:rsidRPr="001E1088">
              <w:rPr>
                <w:b/>
                <w:sz w:val="20"/>
                <w:szCs w:val="18"/>
              </w:rPr>
              <w:t>. HAFTA</w:t>
            </w:r>
          </w:p>
          <w:p w:rsidR="00AB5FD8" w:rsidRPr="001E1088" w:rsidRDefault="00AB5FD8" w:rsidP="00190CF3">
            <w:pPr>
              <w:ind w:left="113" w:right="113"/>
              <w:jc w:val="center"/>
              <w:rPr>
                <w:b/>
                <w:sz w:val="20"/>
                <w:szCs w:val="20"/>
              </w:rPr>
            </w:pPr>
            <w:r w:rsidRPr="001E1088">
              <w:rPr>
                <w:b/>
                <w:sz w:val="20"/>
                <w:szCs w:val="18"/>
              </w:rPr>
              <w:t>(0</w:t>
            </w:r>
            <w:r w:rsidR="00190CF3" w:rsidRPr="001E1088">
              <w:rPr>
                <w:b/>
                <w:sz w:val="20"/>
                <w:szCs w:val="18"/>
              </w:rPr>
              <w:t>4</w:t>
            </w:r>
            <w:r w:rsidRPr="001E1088">
              <w:rPr>
                <w:b/>
                <w:sz w:val="20"/>
                <w:szCs w:val="18"/>
              </w:rPr>
              <w:t xml:space="preserve"> - 1</w:t>
            </w:r>
            <w:r w:rsidR="00190CF3" w:rsidRPr="001E1088">
              <w:rPr>
                <w:b/>
                <w:sz w:val="20"/>
                <w:szCs w:val="18"/>
              </w:rPr>
              <w:t>5</w:t>
            </w:r>
            <w:r w:rsidRPr="001E1088">
              <w:rPr>
                <w:b/>
                <w:sz w:val="20"/>
                <w:szCs w:val="18"/>
              </w:rPr>
              <w:t xml:space="preserve"> ŞUBAT)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4</w:t>
            </w:r>
          </w:p>
        </w:tc>
        <w:tc>
          <w:tcPr>
            <w:tcW w:w="1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O.4.2.1.1. Okul dışında oyun ve fiziki etkinliklere düzenli olarak katılır.</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bCs/>
                <w:color w:val="000000"/>
                <w:sz w:val="20"/>
                <w:szCs w:val="20"/>
              </w:rPr>
            </w:pPr>
            <w:r w:rsidRPr="001E1088">
              <w:rPr>
                <w:bCs/>
                <w:color w:val="000000"/>
                <w:sz w:val="20"/>
                <w:szCs w:val="20"/>
              </w:rPr>
              <w:t>“Etkin Katılım-Açık Alan Oyunları” FEK’lerinden yararlanılabilir.</w:t>
            </w:r>
          </w:p>
          <w:p w:rsidR="00AB5FD8" w:rsidRPr="001E1088" w:rsidRDefault="00AB5FD8" w:rsidP="00E56D66">
            <w:pPr>
              <w:autoSpaceDE w:val="0"/>
              <w:autoSpaceDN w:val="0"/>
              <w:adjustRightInd w:val="0"/>
              <w:rPr>
                <w:color w:val="000000"/>
                <w:sz w:val="20"/>
                <w:szCs w:val="20"/>
              </w:rPr>
            </w:pPr>
            <w:r w:rsidRPr="001E1088">
              <w:rPr>
                <w:bCs/>
                <w:color w:val="000000"/>
                <w:sz w:val="20"/>
                <w:szCs w:val="20"/>
              </w:rPr>
              <w:t xml:space="preserve">Etkinliklerde sorumluluk, çalışkanlık ve özgürlük değerleri üzerinde durulmalıdır </w:t>
            </w:r>
          </w:p>
          <w:p w:rsidR="00AB5FD8" w:rsidRPr="001E1088" w:rsidRDefault="00AB5FD8" w:rsidP="00E56D66">
            <w:pPr>
              <w:rPr>
                <w:b/>
                <w:sz w:val="20"/>
                <w:szCs w:val="20"/>
              </w:rPr>
            </w:pPr>
            <w:r w:rsidRPr="001E1088">
              <w:rPr>
                <w:bCs/>
                <w:color w:val="000000"/>
                <w:sz w:val="20"/>
                <w:szCs w:val="20"/>
              </w:rPr>
              <w:t xml:space="preserve"> </w:t>
            </w:r>
            <w:r w:rsidRPr="001E1088">
              <w:rPr>
                <w:bCs/>
                <w:color w:val="000000"/>
                <w:sz w:val="20"/>
                <w:szCs w:val="20"/>
                <w:u w:val="single"/>
              </w:rPr>
              <w:t xml:space="preserve"> </w:t>
            </w:r>
            <w:r w:rsidRPr="001E1088">
              <w:rPr>
                <w:b/>
                <w:bCs/>
                <w:color w:val="000000"/>
                <w:sz w:val="20"/>
                <w:szCs w:val="20"/>
                <w:u w:val="single"/>
              </w:rPr>
              <w:t>Oyunlar:</w:t>
            </w:r>
            <w:r w:rsidRPr="001E1088">
              <w:rPr>
                <w:bCs/>
                <w:color w:val="000000"/>
                <w:sz w:val="20"/>
                <w:szCs w:val="20"/>
              </w:rPr>
              <w:t xml:space="preserve">   Örümcek Ağı, Kırkayak, Bisiklete Binme, Paten Sürme, Halat Çekme, Çuval Yarışı, Haftanın Aktifi</w:t>
            </w:r>
          </w:p>
        </w:tc>
        <w:tc>
          <w:tcPr>
            <w:tcW w:w="4677" w:type="dxa"/>
            <w:tcBorders>
              <w:left w:val="single" w:sz="4" w:space="0" w:color="auto"/>
              <w:right w:val="single" w:sz="4" w:space="0" w:color="auto"/>
            </w:tcBorders>
            <w:shd w:val="clear" w:color="auto" w:fill="auto"/>
            <w:vAlign w:val="center"/>
          </w:tcPr>
          <w:p w:rsidR="00AB5FD8" w:rsidRPr="001E1088" w:rsidRDefault="00AB5FD8" w:rsidP="00E56D66">
            <w:pPr>
              <w:rPr>
                <w:sz w:val="20"/>
                <w:szCs w:val="20"/>
              </w:rPr>
            </w:pPr>
            <w:r w:rsidRPr="001E1088">
              <w:rPr>
                <w:color w:val="000000"/>
                <w:sz w:val="20"/>
                <w:szCs w:val="20"/>
              </w:rPr>
              <w:t>Öğrencilere okul içinde ve dışında katıldıkları veya katılabilecekleri oyun ve fiziki etkinlikler için plan yapma fırsatları (içinde fiziksel etkinlik içeriği, eğlenme, zaman kullanımı, macera vb. boyutlar olmalı) yaratılmalı ve bu etkinliklere hazırladıkları plan doğrultusunda düzenli katılmaları teşvik edilmelidir.</w:t>
            </w:r>
          </w:p>
        </w:tc>
        <w:tc>
          <w:tcPr>
            <w:tcW w:w="1843" w:type="dxa"/>
            <w:vMerge w:val="restart"/>
            <w:tcBorders>
              <w:left w:val="single" w:sz="4" w:space="0" w:color="auto"/>
              <w:right w:val="single" w:sz="4" w:space="0" w:color="auto"/>
            </w:tcBorders>
            <w:shd w:val="clear" w:color="auto" w:fill="auto"/>
            <w:vAlign w:val="center"/>
            <w:hideMark/>
          </w:tcPr>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Sunuş yoluyla öğr.modeli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Buluş yoluyla öğr.modeli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Taktik oyun öğretim 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Oyun oynama</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Akran öğretimi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 kendine öğrenme</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Eşli çalışma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Alıştırma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Kendini değerlendirme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Katılım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Yönlendirilmiş buluş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20"/>
                <w:szCs w:val="18"/>
              </w:rPr>
              <w:t>Problem çözme yöntemi</w:t>
            </w:r>
          </w:p>
        </w:tc>
        <w:tc>
          <w:tcPr>
            <w:tcW w:w="2116" w:type="dxa"/>
            <w:vMerge w:val="restart"/>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rsidR="00AB5FD8" w:rsidRPr="001E1088" w:rsidRDefault="00AB5FD8" w:rsidP="00AB5FD8">
            <w:pPr>
              <w:numPr>
                <w:ilvl w:val="0"/>
                <w:numId w:val="2"/>
              </w:numPr>
              <w:ind w:left="0" w:firstLine="0"/>
              <w:rPr>
                <w:b/>
                <w:sz w:val="20"/>
                <w:szCs w:val="18"/>
              </w:rPr>
            </w:pPr>
            <w:r w:rsidRPr="001E1088">
              <w:rPr>
                <w:sz w:val="20"/>
                <w:szCs w:val="20"/>
              </w:rPr>
              <w:t>Oyun Oynayalım Formu</w:t>
            </w:r>
          </w:p>
          <w:p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rsidTr="001E1088">
        <w:trPr>
          <w:gridAfter w:val="1"/>
          <w:wAfter w:w="123" w:type="dxa"/>
          <w:cantSplit/>
          <w:trHeight w:val="1837"/>
          <w:jc w:val="center"/>
        </w:trPr>
        <w:tc>
          <w:tcPr>
            <w:tcW w:w="430" w:type="dxa"/>
            <w:gridSpan w:val="2"/>
            <w:vMerge/>
            <w:tcBorders>
              <w:left w:val="single" w:sz="4" w:space="0" w:color="auto"/>
              <w:right w:val="single" w:sz="4" w:space="0" w:color="auto"/>
            </w:tcBorders>
            <w:shd w:val="clear" w:color="auto" w:fill="auto"/>
            <w:vAlign w:val="center"/>
            <w:hideMark/>
          </w:tcPr>
          <w:p w:rsidR="00AB5FD8" w:rsidRPr="001E1088" w:rsidRDefault="00AB5FD8" w:rsidP="00E56D66">
            <w:pPr>
              <w:rPr>
                <w:b/>
                <w:sz w:val="22"/>
                <w:szCs w:val="22"/>
              </w:rPr>
            </w:pP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1E1088" w:rsidRDefault="00AB5FD8" w:rsidP="00E56D66">
            <w:pPr>
              <w:jc w:val="center"/>
              <w:rPr>
                <w:b/>
                <w:sz w:val="20"/>
                <w:szCs w:val="18"/>
              </w:rPr>
            </w:pPr>
            <w:r w:rsidRPr="001E1088">
              <w:rPr>
                <w:b/>
                <w:sz w:val="20"/>
                <w:szCs w:val="18"/>
              </w:rPr>
              <w:t>21. HAFTA</w:t>
            </w:r>
          </w:p>
          <w:p w:rsidR="00AB5FD8" w:rsidRPr="001E1088" w:rsidRDefault="00AB5FD8" w:rsidP="00190CF3">
            <w:pPr>
              <w:ind w:left="113" w:right="113"/>
              <w:jc w:val="center"/>
              <w:rPr>
                <w:b/>
                <w:sz w:val="20"/>
                <w:szCs w:val="20"/>
              </w:rPr>
            </w:pPr>
            <w:r w:rsidRPr="001E1088">
              <w:rPr>
                <w:b/>
                <w:sz w:val="20"/>
                <w:szCs w:val="18"/>
              </w:rPr>
              <w:t>(1</w:t>
            </w:r>
            <w:r w:rsidR="00190CF3" w:rsidRPr="001E1088">
              <w:rPr>
                <w:b/>
                <w:sz w:val="20"/>
                <w:szCs w:val="18"/>
              </w:rPr>
              <w:t>8</w:t>
            </w:r>
            <w:r w:rsidRPr="001E1088">
              <w:rPr>
                <w:b/>
                <w:sz w:val="20"/>
                <w:szCs w:val="18"/>
              </w:rPr>
              <w:t xml:space="preserve"> - 2</w:t>
            </w:r>
            <w:r w:rsidR="00190CF3" w:rsidRPr="001E1088">
              <w:rPr>
                <w:b/>
                <w:sz w:val="20"/>
                <w:szCs w:val="18"/>
              </w:rPr>
              <w:t>2</w:t>
            </w:r>
            <w:r w:rsidRPr="001E1088">
              <w:rPr>
                <w:b/>
                <w:sz w:val="20"/>
                <w:szCs w:val="18"/>
              </w:rPr>
              <w:t xml:space="preserve"> ŞUBAT)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2</w:t>
            </w:r>
          </w:p>
        </w:tc>
        <w:tc>
          <w:tcPr>
            <w:tcW w:w="1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O.4.2.1.2. Fiziksel uygunluğunu geliştirmek için hazırladığı programları uygular.</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color w:val="000000"/>
                <w:sz w:val="20"/>
                <w:szCs w:val="20"/>
              </w:rPr>
            </w:pPr>
            <w:r w:rsidRPr="001E1088">
              <w:rPr>
                <w:bCs/>
                <w:color w:val="000000"/>
                <w:sz w:val="20"/>
                <w:szCs w:val="20"/>
              </w:rPr>
              <w:t>“</w:t>
            </w:r>
            <w:r w:rsidRPr="001E1088">
              <w:rPr>
                <w:color w:val="000000"/>
                <w:sz w:val="20"/>
                <w:szCs w:val="20"/>
              </w:rPr>
              <w:t>“O.4.2.2.1.” kazanımında öğrenciler tarafından hazırlanan programlar uygulatılmalıdır.</w:t>
            </w:r>
          </w:p>
          <w:p w:rsidR="00AB5FD8" w:rsidRPr="001E1088" w:rsidRDefault="00AB5FD8" w:rsidP="00E56D66">
            <w:pPr>
              <w:rPr>
                <w:b/>
                <w:sz w:val="20"/>
                <w:szCs w:val="20"/>
              </w:rPr>
            </w:pPr>
            <w:r w:rsidRPr="001E1088">
              <w:rPr>
                <w:color w:val="000000"/>
                <w:sz w:val="20"/>
                <w:szCs w:val="20"/>
              </w:rPr>
              <w:t>Etkinliklerde sorumluluk değeri üzerinde durulmalıdır.</w:t>
            </w:r>
          </w:p>
        </w:tc>
        <w:tc>
          <w:tcPr>
            <w:tcW w:w="4677" w:type="dxa"/>
            <w:tcBorders>
              <w:left w:val="single" w:sz="4" w:space="0" w:color="auto"/>
              <w:right w:val="single" w:sz="4" w:space="0" w:color="auto"/>
            </w:tcBorders>
            <w:shd w:val="clear" w:color="auto" w:fill="auto"/>
            <w:vAlign w:val="center"/>
          </w:tcPr>
          <w:p w:rsidR="00AB5FD8" w:rsidRPr="001E1088" w:rsidRDefault="00AB5FD8" w:rsidP="00E56D66">
            <w:pPr>
              <w:rPr>
                <w:sz w:val="20"/>
                <w:szCs w:val="20"/>
              </w:rPr>
            </w:pPr>
            <w:r w:rsidRPr="001E1088">
              <w:rPr>
                <w:color w:val="000000"/>
                <w:sz w:val="20"/>
                <w:szCs w:val="20"/>
              </w:rPr>
              <w:t>Öğrencilere fiziksel uygunluklarını geliştirecek orta ve yüksek şiddetli fiziki etkinlik için haftalık etkinlik sıklığı, şiddeti, süresi ve etkinlik tipinin ele alındığı O.4.2.2.1. kazanımında öğrenciler tarafından hazırlanan programlar uygulatılmalıdır.</w:t>
            </w:r>
          </w:p>
        </w:tc>
        <w:tc>
          <w:tcPr>
            <w:tcW w:w="1843" w:type="dxa"/>
            <w:vMerge/>
            <w:tcBorders>
              <w:left w:val="single" w:sz="4" w:space="0" w:color="auto"/>
              <w:right w:val="single" w:sz="4" w:space="0" w:color="auto"/>
            </w:tcBorders>
            <w:shd w:val="clear" w:color="auto" w:fill="auto"/>
            <w:vAlign w:val="center"/>
            <w:hideMark/>
          </w:tcPr>
          <w:p w:rsidR="00AB5FD8" w:rsidRPr="001E1088" w:rsidRDefault="00AB5FD8" w:rsidP="00E56D66">
            <w:pPr>
              <w:rPr>
                <w:sz w:val="18"/>
                <w:szCs w:val="18"/>
              </w:rPr>
            </w:pPr>
          </w:p>
        </w:tc>
        <w:tc>
          <w:tcPr>
            <w:tcW w:w="2116" w:type="dxa"/>
            <w:vMerge/>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18"/>
                <w:szCs w:val="18"/>
              </w:rPr>
            </w:pPr>
          </w:p>
        </w:tc>
      </w:tr>
      <w:tr w:rsidR="00AB5FD8" w:rsidRPr="001E1088" w:rsidTr="001E1088">
        <w:trPr>
          <w:gridAfter w:val="1"/>
          <w:wAfter w:w="123" w:type="dxa"/>
          <w:cantSplit/>
          <w:trHeight w:val="1709"/>
          <w:jc w:val="center"/>
        </w:trPr>
        <w:tc>
          <w:tcPr>
            <w:tcW w:w="430" w:type="dxa"/>
            <w:gridSpan w:val="2"/>
            <w:vMerge/>
            <w:tcBorders>
              <w:left w:val="single" w:sz="4" w:space="0" w:color="auto"/>
              <w:right w:val="single" w:sz="4" w:space="0" w:color="auto"/>
            </w:tcBorders>
            <w:shd w:val="clear" w:color="auto" w:fill="auto"/>
            <w:vAlign w:val="center"/>
            <w:hideMark/>
          </w:tcPr>
          <w:p w:rsidR="00AB5FD8" w:rsidRPr="001E1088" w:rsidRDefault="00AB5FD8" w:rsidP="00E56D66">
            <w:pPr>
              <w:rPr>
                <w:b/>
                <w:sz w:val="22"/>
                <w:szCs w:val="22"/>
              </w:rPr>
            </w:pPr>
          </w:p>
        </w:tc>
        <w:tc>
          <w:tcPr>
            <w:tcW w:w="535" w:type="dxa"/>
            <w:tcBorders>
              <w:top w:val="single" w:sz="4" w:space="0" w:color="auto"/>
              <w:left w:val="single" w:sz="4" w:space="0" w:color="auto"/>
              <w:right w:val="single" w:sz="4" w:space="0" w:color="auto"/>
            </w:tcBorders>
            <w:shd w:val="clear" w:color="auto" w:fill="auto"/>
            <w:textDirection w:val="btLr"/>
            <w:vAlign w:val="center"/>
            <w:hideMark/>
          </w:tcPr>
          <w:p w:rsidR="00AB5FD8" w:rsidRPr="001E1088" w:rsidRDefault="00054875" w:rsidP="00E56D66">
            <w:pPr>
              <w:jc w:val="center"/>
              <w:rPr>
                <w:b/>
                <w:sz w:val="20"/>
                <w:szCs w:val="18"/>
              </w:rPr>
            </w:pPr>
            <w:r w:rsidRPr="001E1088">
              <w:rPr>
                <w:b/>
                <w:sz w:val="20"/>
                <w:szCs w:val="18"/>
              </w:rPr>
              <w:t>22 VE 23</w:t>
            </w:r>
            <w:r w:rsidR="00AB5FD8" w:rsidRPr="001E1088">
              <w:rPr>
                <w:b/>
                <w:sz w:val="20"/>
                <w:szCs w:val="18"/>
              </w:rPr>
              <w:t>. HAFTA</w:t>
            </w:r>
          </w:p>
          <w:p w:rsidR="00AB5FD8" w:rsidRPr="001E1088" w:rsidRDefault="00AB5FD8" w:rsidP="00FE3B89">
            <w:pPr>
              <w:ind w:left="113" w:right="113"/>
              <w:jc w:val="center"/>
              <w:rPr>
                <w:b/>
                <w:sz w:val="20"/>
                <w:szCs w:val="20"/>
              </w:rPr>
            </w:pPr>
            <w:r w:rsidRPr="001E1088">
              <w:rPr>
                <w:b/>
                <w:sz w:val="20"/>
                <w:szCs w:val="18"/>
              </w:rPr>
              <w:t>(2</w:t>
            </w:r>
            <w:r w:rsidR="00FE3B89" w:rsidRPr="001E1088">
              <w:rPr>
                <w:b/>
                <w:sz w:val="20"/>
                <w:szCs w:val="18"/>
              </w:rPr>
              <w:t>5</w:t>
            </w:r>
            <w:r w:rsidRPr="001E1088">
              <w:rPr>
                <w:b/>
                <w:sz w:val="20"/>
                <w:szCs w:val="18"/>
              </w:rPr>
              <w:t xml:space="preserve"> ŞUBAT - 0</w:t>
            </w:r>
            <w:r w:rsidR="00FE3B89" w:rsidRPr="001E1088">
              <w:rPr>
                <w:b/>
                <w:sz w:val="20"/>
                <w:szCs w:val="18"/>
              </w:rPr>
              <w:t>8</w:t>
            </w:r>
            <w:r w:rsidRPr="001E1088">
              <w:rPr>
                <w:b/>
                <w:sz w:val="20"/>
                <w:szCs w:val="18"/>
              </w:rPr>
              <w:t xml:space="preserve"> MART)</w:t>
            </w:r>
          </w:p>
        </w:tc>
        <w:tc>
          <w:tcPr>
            <w:tcW w:w="425" w:type="dxa"/>
            <w:tcBorders>
              <w:top w:val="single" w:sz="4" w:space="0" w:color="auto"/>
              <w:left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4</w:t>
            </w:r>
          </w:p>
        </w:tc>
        <w:tc>
          <w:tcPr>
            <w:tcW w:w="1877" w:type="dxa"/>
            <w:gridSpan w:val="2"/>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O.4.2.2.3. Oyun ve fiziki etkinliklere uygun spor kıyafetiyle katılır</w:t>
            </w:r>
          </w:p>
        </w:tc>
        <w:tc>
          <w:tcPr>
            <w:tcW w:w="3398"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Cs/>
                <w:color w:val="000000"/>
                <w:sz w:val="20"/>
                <w:szCs w:val="20"/>
              </w:rPr>
              <w:t>Etkinliklerde sorumluluk değeri üzerinde durulmalıdır.</w:t>
            </w:r>
          </w:p>
          <w:p w:rsidR="00AB5FD8" w:rsidRPr="001E1088" w:rsidRDefault="00AB5FD8" w:rsidP="00E56D66">
            <w:pPr>
              <w:rPr>
                <w:bCs/>
                <w:color w:val="000000"/>
                <w:sz w:val="20"/>
                <w:szCs w:val="20"/>
              </w:rPr>
            </w:pPr>
            <w:r w:rsidRPr="001E1088">
              <w:rPr>
                <w:bCs/>
                <w:color w:val="000000"/>
                <w:sz w:val="20"/>
                <w:szCs w:val="20"/>
              </w:rPr>
              <w:t>Bu kazanıma ulaşmada aşağıdaki oyunlar yardımcı olacaktır.</w:t>
            </w:r>
          </w:p>
          <w:p w:rsidR="00AB5FD8" w:rsidRPr="001E1088" w:rsidRDefault="00AB5FD8" w:rsidP="00E56D66">
            <w:pPr>
              <w:rPr>
                <w:bCs/>
                <w:color w:val="000000"/>
                <w:sz w:val="20"/>
                <w:szCs w:val="20"/>
              </w:rPr>
            </w:pPr>
          </w:p>
          <w:p w:rsidR="00AB5FD8" w:rsidRPr="001E1088" w:rsidRDefault="00AB5FD8" w:rsidP="00E56D66">
            <w:pPr>
              <w:rPr>
                <w:b/>
                <w:sz w:val="20"/>
                <w:szCs w:val="20"/>
              </w:rPr>
            </w:pPr>
            <w:r w:rsidRPr="001E1088">
              <w:rPr>
                <w:b/>
                <w:bCs/>
                <w:color w:val="000000"/>
                <w:sz w:val="20"/>
                <w:szCs w:val="20"/>
                <w:u w:val="single"/>
              </w:rPr>
              <w:t>Oyunlar:</w:t>
            </w:r>
            <w:r w:rsidRPr="001E1088">
              <w:rPr>
                <w:bCs/>
                <w:color w:val="000000"/>
                <w:sz w:val="20"/>
                <w:szCs w:val="20"/>
              </w:rPr>
              <w:t xml:space="preserve">  </w:t>
            </w:r>
            <w:r w:rsidRPr="001E1088">
              <w:rPr>
                <w:bCs/>
                <w:sz w:val="20"/>
                <w:szCs w:val="20"/>
              </w:rPr>
              <w:t>Çorabını Sakla, Doğru Hareket Doğru Kıyafet</w:t>
            </w:r>
          </w:p>
        </w:tc>
        <w:tc>
          <w:tcPr>
            <w:tcW w:w="4677" w:type="dxa"/>
            <w:tcBorders>
              <w:left w:val="single" w:sz="4" w:space="0" w:color="auto"/>
              <w:right w:val="single" w:sz="4" w:space="0" w:color="auto"/>
            </w:tcBorders>
            <w:shd w:val="clear" w:color="auto" w:fill="auto"/>
            <w:vAlign w:val="center"/>
            <w:hideMark/>
          </w:tcPr>
          <w:p w:rsidR="00AB5FD8" w:rsidRPr="001E1088" w:rsidRDefault="00AB5FD8" w:rsidP="00E56D66">
            <w:pPr>
              <w:rPr>
                <w:sz w:val="20"/>
                <w:szCs w:val="20"/>
              </w:rPr>
            </w:pPr>
            <w:r w:rsidRPr="001E1088">
              <w:rPr>
                <w:sz w:val="20"/>
                <w:szCs w:val="20"/>
              </w:rPr>
              <w:t>Oyun ve fiziki etkinliklerde uygun kıyafetin kullanılması, yapılan hareketin kalitesini arttırırken, aynı zamanda hastalık ve kaza riskini de azaltır. Kullanılan kıyafetler mevsim şartlarına uygun olmalıdır. Etkinlikler sırasında çocuğun hareketlerini kısıtlamayacak türden kıyafetler seçilerek kullanılmalıdır. Uygun ayakkabı seçimi ve kullanılması da vurgulanmalıdır. Ayrıca oyun ve fiziki hareket sonrasında kıyafet değişimi üzerinde durulmalıdır.</w:t>
            </w:r>
          </w:p>
        </w:tc>
        <w:tc>
          <w:tcPr>
            <w:tcW w:w="1843" w:type="dxa"/>
            <w:vMerge/>
            <w:tcBorders>
              <w:left w:val="single" w:sz="4" w:space="0" w:color="auto"/>
              <w:right w:val="single" w:sz="4" w:space="0" w:color="auto"/>
            </w:tcBorders>
            <w:shd w:val="clear" w:color="auto" w:fill="auto"/>
            <w:vAlign w:val="center"/>
            <w:hideMark/>
          </w:tcPr>
          <w:p w:rsidR="00AB5FD8" w:rsidRPr="001E1088" w:rsidRDefault="00AB5FD8" w:rsidP="00E56D66">
            <w:pPr>
              <w:rPr>
                <w:sz w:val="18"/>
                <w:szCs w:val="18"/>
              </w:rPr>
            </w:pPr>
          </w:p>
        </w:tc>
        <w:tc>
          <w:tcPr>
            <w:tcW w:w="2116" w:type="dxa"/>
            <w:vMerge/>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18"/>
                <w:szCs w:val="18"/>
              </w:rPr>
            </w:pPr>
          </w:p>
        </w:tc>
      </w:tr>
      <w:tr w:rsidR="00AB5FD8" w:rsidRPr="001E1088" w:rsidTr="001E1088">
        <w:trPr>
          <w:gridAfter w:val="1"/>
          <w:wAfter w:w="123" w:type="dxa"/>
          <w:cantSplit/>
          <w:trHeight w:val="2044"/>
          <w:jc w:val="center"/>
        </w:trPr>
        <w:tc>
          <w:tcPr>
            <w:tcW w:w="430" w:type="dxa"/>
            <w:gridSpan w:val="2"/>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sz w:val="22"/>
                <w:szCs w:val="22"/>
              </w:rPr>
            </w:pP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24. HAFTA</w:t>
            </w:r>
          </w:p>
          <w:p w:rsidR="00AB5FD8" w:rsidRPr="001E1088" w:rsidRDefault="00AB5FD8" w:rsidP="00FE3B89">
            <w:pPr>
              <w:ind w:left="113" w:right="113"/>
              <w:jc w:val="center"/>
              <w:rPr>
                <w:b/>
                <w:sz w:val="20"/>
                <w:szCs w:val="20"/>
              </w:rPr>
            </w:pPr>
            <w:r w:rsidRPr="001E1088">
              <w:rPr>
                <w:b/>
                <w:sz w:val="20"/>
                <w:szCs w:val="18"/>
              </w:rPr>
              <w:t>(1</w:t>
            </w:r>
            <w:r w:rsidR="00FE3B89" w:rsidRPr="001E1088">
              <w:rPr>
                <w:b/>
                <w:sz w:val="20"/>
                <w:szCs w:val="18"/>
              </w:rPr>
              <w:t>1</w:t>
            </w:r>
            <w:r w:rsidRPr="001E1088">
              <w:rPr>
                <w:b/>
                <w:sz w:val="20"/>
                <w:szCs w:val="18"/>
              </w:rPr>
              <w:t xml:space="preserve">  - </w:t>
            </w:r>
            <w:r w:rsidR="00054875" w:rsidRPr="001E1088">
              <w:rPr>
                <w:b/>
                <w:sz w:val="20"/>
                <w:szCs w:val="18"/>
              </w:rPr>
              <w:t>15 MART</w:t>
            </w:r>
            <w:r w:rsidRPr="001E1088">
              <w:rPr>
                <w:b/>
                <w:sz w:val="20"/>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20"/>
              </w:rPr>
            </w:pPr>
            <w:r w:rsidRPr="001E1088">
              <w:rPr>
                <w:b/>
                <w:sz w:val="20"/>
                <w:szCs w:val="20"/>
              </w:rPr>
              <w:t>2</w:t>
            </w:r>
          </w:p>
        </w:tc>
        <w:tc>
          <w:tcPr>
            <w:tcW w:w="1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O.4.2.2.4. Oyun ve fiziki etkinliklerde kendinin ve başkalarının güvenliğiyle ilgili sorumluluk alır</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20"/>
                <w:szCs w:val="20"/>
              </w:rPr>
            </w:pPr>
            <w:r w:rsidRPr="001E1088">
              <w:rPr>
                <w:sz w:val="20"/>
                <w:szCs w:val="20"/>
              </w:rPr>
              <w:t>Tüm FEK’lerin “Güvenlik ve Ekipman” bölümlerinden yararlanılabilir.</w:t>
            </w:r>
          </w:p>
          <w:p w:rsidR="00AB5FD8" w:rsidRPr="001E1088" w:rsidRDefault="00AB5FD8" w:rsidP="00E56D66">
            <w:pPr>
              <w:rPr>
                <w:sz w:val="20"/>
                <w:szCs w:val="20"/>
              </w:rPr>
            </w:pPr>
            <w:r w:rsidRPr="001E1088">
              <w:rPr>
                <w:sz w:val="20"/>
                <w:szCs w:val="20"/>
              </w:rPr>
              <w:t>Etkinliklerde sorumluluk ve öz saygı değerleri üzerinde durulmalıdır.</w:t>
            </w:r>
          </w:p>
          <w:p w:rsidR="00AB5FD8" w:rsidRPr="001E1088" w:rsidRDefault="00AB5FD8" w:rsidP="00E56D66">
            <w:pPr>
              <w:rPr>
                <w:sz w:val="20"/>
                <w:szCs w:val="20"/>
              </w:rPr>
            </w:pPr>
          </w:p>
          <w:p w:rsidR="00AB5FD8" w:rsidRPr="001E1088" w:rsidRDefault="00AB5FD8" w:rsidP="00E56D66">
            <w:pPr>
              <w:rPr>
                <w:b/>
                <w:spacing w:val="120"/>
                <w:sz w:val="20"/>
                <w:szCs w:val="20"/>
              </w:rPr>
            </w:pPr>
            <w:r w:rsidRPr="001E1088">
              <w:rPr>
                <w:b/>
                <w:bCs/>
                <w:sz w:val="20"/>
                <w:szCs w:val="20"/>
                <w:u w:val="single"/>
              </w:rPr>
              <w:t>Oyunlar:</w:t>
            </w:r>
            <w:r w:rsidRPr="001E1088">
              <w:rPr>
                <w:bCs/>
                <w:sz w:val="20"/>
                <w:szCs w:val="20"/>
              </w:rPr>
              <w:t xml:space="preserve"> Ayağıma Basma</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spacing w:val="120"/>
                <w:sz w:val="20"/>
                <w:szCs w:val="20"/>
              </w:rPr>
            </w:pPr>
            <w:r w:rsidRPr="001E1088">
              <w:rPr>
                <w:sz w:val="20"/>
                <w:szCs w:val="20"/>
              </w:rPr>
              <w:t>9‐10 yaşlar öğrencilerde kaza ve yaralanmaların sık olarak görüldüğü yaşlardır. Bu nedenle oyun ve fiziki etkinlikler düzenlenirken öğrencilerin yapabilecekleri düzeyde çalışmalar seçilmesine dikkat edilmelidir. Öğrenciler oyun ve fiziki etkinlikler sırasında birbirlerinde gözlemledikleri aşırı kızarıklık, sürekli titreme, nefes alma zorluğu ve olağan dışı yorgunluk durumlarında öğretmenlerine haber vermeleri için yönlendirilmelidirler.</w:t>
            </w:r>
          </w:p>
        </w:tc>
        <w:tc>
          <w:tcPr>
            <w:tcW w:w="1843"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p>
        </w:tc>
        <w:tc>
          <w:tcPr>
            <w:tcW w:w="2116"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p>
        </w:tc>
      </w:tr>
    </w:tbl>
    <w:p w:rsidR="00AB5FD8" w:rsidRPr="001E1088" w:rsidRDefault="00AB5FD8" w:rsidP="00AB5FD8">
      <w:pPr>
        <w:rPr>
          <w:rFonts w:eastAsia="Calibri"/>
          <w:sz w:val="22"/>
          <w:szCs w:val="22"/>
          <w:lang w:eastAsia="en-US"/>
        </w:rPr>
      </w:pPr>
    </w:p>
    <w:tbl>
      <w:tblPr>
        <w:tblW w:w="15414"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535"/>
        <w:gridCol w:w="425"/>
        <w:gridCol w:w="1877"/>
        <w:gridCol w:w="3676"/>
        <w:gridCol w:w="4678"/>
        <w:gridCol w:w="1701"/>
        <w:gridCol w:w="2092"/>
      </w:tblGrid>
      <w:tr w:rsidR="00AB5FD8" w:rsidRPr="001E1088" w:rsidTr="00FA2C85">
        <w:trPr>
          <w:cantSplit/>
          <w:trHeight w:val="881"/>
          <w:jc w:val="center"/>
        </w:trPr>
        <w:tc>
          <w:tcPr>
            <w:tcW w:w="430" w:type="dxa"/>
            <w:tcBorders>
              <w:left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AYLAR</w:t>
            </w: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GÜNLER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D. SAATİ</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KAZANIMLAR</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OYUN VE FİZİKİ ETKİNLİKLER</w:t>
            </w:r>
          </w:p>
        </w:tc>
        <w:tc>
          <w:tcPr>
            <w:tcW w:w="4678"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AÇIKLAMALAR</w:t>
            </w:r>
          </w:p>
        </w:tc>
        <w:tc>
          <w:tcPr>
            <w:tcW w:w="1701"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YÖNTEM VE TEKNİKLER</w:t>
            </w:r>
          </w:p>
        </w:tc>
        <w:tc>
          <w:tcPr>
            <w:tcW w:w="2092"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ÖLÇME VE DEĞERLENDİRME</w:t>
            </w:r>
          </w:p>
        </w:tc>
      </w:tr>
      <w:tr w:rsidR="00AB5FD8" w:rsidRPr="001E1088" w:rsidTr="00FA2C85">
        <w:trPr>
          <w:cantSplit/>
          <w:trHeight w:val="1701"/>
          <w:jc w:val="center"/>
        </w:trPr>
        <w:tc>
          <w:tcPr>
            <w:tcW w:w="430" w:type="dxa"/>
            <w:vMerge w:val="restart"/>
            <w:tcBorders>
              <w:left w:val="single" w:sz="4" w:space="0" w:color="auto"/>
              <w:right w:val="single" w:sz="4" w:space="0" w:color="auto"/>
            </w:tcBorders>
            <w:shd w:val="clear" w:color="auto" w:fill="auto"/>
            <w:textDirection w:val="btLr"/>
            <w:vAlign w:val="center"/>
            <w:hideMark/>
          </w:tcPr>
          <w:p w:rsidR="00AB5FD8" w:rsidRPr="001E1088" w:rsidRDefault="00AB5FD8" w:rsidP="00E56D66">
            <w:pPr>
              <w:ind w:left="113" w:right="113"/>
              <w:jc w:val="center"/>
              <w:rPr>
                <w:b/>
                <w:sz w:val="22"/>
                <w:szCs w:val="22"/>
              </w:rPr>
            </w:pPr>
            <w:r w:rsidRPr="001E1088">
              <w:rPr>
                <w:b/>
                <w:sz w:val="22"/>
                <w:szCs w:val="22"/>
              </w:rPr>
              <w:t>MART - NİSAN</w:t>
            </w: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1E1088" w:rsidRDefault="00054875" w:rsidP="00E56D66">
            <w:pPr>
              <w:jc w:val="center"/>
              <w:rPr>
                <w:b/>
                <w:sz w:val="20"/>
                <w:szCs w:val="18"/>
              </w:rPr>
            </w:pPr>
            <w:r w:rsidRPr="001E1088">
              <w:rPr>
                <w:b/>
                <w:sz w:val="20"/>
                <w:szCs w:val="18"/>
              </w:rPr>
              <w:t>25 VE 26</w:t>
            </w:r>
            <w:r w:rsidR="00AB5FD8" w:rsidRPr="001E1088">
              <w:rPr>
                <w:b/>
                <w:sz w:val="20"/>
                <w:szCs w:val="18"/>
              </w:rPr>
              <w:t>. HAFTA</w:t>
            </w:r>
          </w:p>
          <w:p w:rsidR="00AB5FD8" w:rsidRPr="001E1088" w:rsidRDefault="00AB5FD8" w:rsidP="00FE3B89">
            <w:pPr>
              <w:ind w:left="113" w:right="113"/>
              <w:jc w:val="center"/>
              <w:rPr>
                <w:b/>
                <w:sz w:val="20"/>
                <w:szCs w:val="20"/>
              </w:rPr>
            </w:pPr>
            <w:r w:rsidRPr="001E1088">
              <w:rPr>
                <w:b/>
                <w:sz w:val="20"/>
                <w:szCs w:val="18"/>
              </w:rPr>
              <w:t>(1</w:t>
            </w:r>
            <w:r w:rsidR="00FE3B89" w:rsidRPr="001E1088">
              <w:rPr>
                <w:b/>
                <w:sz w:val="20"/>
                <w:szCs w:val="18"/>
              </w:rPr>
              <w:t>8</w:t>
            </w:r>
            <w:r w:rsidRPr="001E1088">
              <w:rPr>
                <w:b/>
                <w:sz w:val="20"/>
                <w:szCs w:val="18"/>
              </w:rPr>
              <w:t xml:space="preserve"> - </w:t>
            </w:r>
            <w:r w:rsidR="00FE3B89" w:rsidRPr="001E1088">
              <w:rPr>
                <w:b/>
                <w:sz w:val="20"/>
                <w:szCs w:val="18"/>
              </w:rPr>
              <w:t>29</w:t>
            </w:r>
            <w:r w:rsidRPr="001E1088">
              <w:rPr>
                <w:b/>
                <w:sz w:val="20"/>
                <w:szCs w:val="18"/>
              </w:rPr>
              <w:t xml:space="preserve"> MART)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4</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O.4.2.3.2. Kültürümüze ve diğer kültürlere ait halk danslarını yapar.</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bCs/>
                <w:sz w:val="20"/>
                <w:szCs w:val="20"/>
              </w:rPr>
            </w:pPr>
            <w:r w:rsidRPr="001E1088">
              <w:rPr>
                <w:bCs/>
                <w:sz w:val="20"/>
                <w:szCs w:val="20"/>
              </w:rPr>
              <w:t>“Kültürümü Tanıyorum” FEK’lerindeki etkinliklerden yararlanılabilir.</w:t>
            </w:r>
          </w:p>
          <w:p w:rsidR="00AB5FD8" w:rsidRPr="001E1088" w:rsidRDefault="00AB5FD8" w:rsidP="00E56D66">
            <w:pPr>
              <w:autoSpaceDE w:val="0"/>
              <w:autoSpaceDN w:val="0"/>
              <w:adjustRightInd w:val="0"/>
              <w:rPr>
                <w:bCs/>
                <w:sz w:val="20"/>
                <w:szCs w:val="20"/>
              </w:rPr>
            </w:pPr>
            <w:r w:rsidRPr="001E1088">
              <w:rPr>
                <w:bCs/>
                <w:sz w:val="20"/>
                <w:szCs w:val="20"/>
              </w:rPr>
              <w:t>Etkinliklerde vatanseverlik, tarihsel mirasa duyarlılık ve estetik değerleri üzerinde durulmalıdır</w:t>
            </w:r>
          </w:p>
          <w:p w:rsidR="00AB5FD8" w:rsidRPr="001E1088" w:rsidRDefault="00054875" w:rsidP="00E56D66">
            <w:pPr>
              <w:autoSpaceDE w:val="0"/>
              <w:autoSpaceDN w:val="0"/>
              <w:adjustRightInd w:val="0"/>
              <w:rPr>
                <w:sz w:val="20"/>
                <w:szCs w:val="20"/>
              </w:rPr>
            </w:pPr>
            <w:r w:rsidRPr="001E1088">
              <w:rPr>
                <w:bCs/>
                <w:sz w:val="20"/>
                <w:szCs w:val="20"/>
                <w:u w:val="single"/>
              </w:rPr>
              <w:t>Paralimpik</w:t>
            </w:r>
            <w:r>
              <w:rPr>
                <w:bCs/>
                <w:sz w:val="20"/>
                <w:szCs w:val="20"/>
                <w:u w:val="single"/>
              </w:rPr>
              <w:t xml:space="preserve"> </w:t>
            </w:r>
            <w:r w:rsidRPr="001E1088">
              <w:rPr>
                <w:bCs/>
                <w:sz w:val="20"/>
                <w:szCs w:val="20"/>
                <w:u w:val="single"/>
              </w:rPr>
              <w:t>oyun</w:t>
            </w:r>
            <w:r w:rsidR="00AB5FD8" w:rsidRPr="001E1088">
              <w:rPr>
                <w:bCs/>
                <w:sz w:val="20"/>
                <w:szCs w:val="20"/>
                <w:u w:val="single"/>
              </w:rPr>
              <w:t xml:space="preserve"> örneği: </w:t>
            </w:r>
            <w:r w:rsidR="00AB5FD8" w:rsidRPr="001E1088">
              <w:rPr>
                <w:bCs/>
                <w:sz w:val="20"/>
                <w:szCs w:val="20"/>
              </w:rPr>
              <w:t>Dans</w:t>
            </w:r>
          </w:p>
        </w:tc>
        <w:tc>
          <w:tcPr>
            <w:tcW w:w="4678" w:type="dxa"/>
            <w:tcBorders>
              <w:left w:val="single" w:sz="4" w:space="0" w:color="auto"/>
              <w:right w:val="single" w:sz="4" w:space="0" w:color="auto"/>
            </w:tcBorders>
            <w:shd w:val="clear" w:color="auto" w:fill="auto"/>
            <w:vAlign w:val="center"/>
          </w:tcPr>
          <w:p w:rsidR="00AB5FD8" w:rsidRPr="001E1088" w:rsidRDefault="00AB5FD8" w:rsidP="00E56D66">
            <w:pPr>
              <w:rPr>
                <w:sz w:val="20"/>
                <w:szCs w:val="20"/>
              </w:rPr>
            </w:pPr>
            <w:r w:rsidRPr="001E1088">
              <w:rPr>
                <w:color w:val="000000"/>
                <w:sz w:val="20"/>
                <w:szCs w:val="20"/>
              </w:rPr>
              <w:t>Öğrencilere okul içinde ve dışında katıldıkları veya katılabilecekleri oyun ve fiziki etkinlikler için plan yapma fırsatları (içinde fiziksel etkinlik içeriği, eğlenme, zaman kullanımı, macera vb. boyutlar olmalı) yaratılmalı ve bu etkinliklere hazırladıkları plan doğrultusunda düzenli katılmaları teşvik edilmelidir.</w:t>
            </w:r>
          </w:p>
        </w:tc>
        <w:tc>
          <w:tcPr>
            <w:tcW w:w="1701" w:type="dxa"/>
            <w:vMerge w:val="restart"/>
            <w:tcBorders>
              <w:left w:val="single" w:sz="4" w:space="0" w:color="auto"/>
              <w:right w:val="single" w:sz="4" w:space="0" w:color="auto"/>
            </w:tcBorders>
            <w:shd w:val="clear" w:color="auto" w:fill="auto"/>
            <w:vAlign w:val="center"/>
            <w:hideMark/>
          </w:tcPr>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Sunuş yoluyla öğr.modeli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Buluş yoluyla öğr.modeli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Taktik oyun öğretim 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Oyun oynama</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Akran öğretimi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 kendine öğrenme</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Eşli çalışma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Alıştırma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Kendini değerlendirme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Katılım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Yönlendirilmiş buluş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20"/>
                <w:szCs w:val="18"/>
              </w:rPr>
              <w:t>Problem çözme yöntemi</w:t>
            </w:r>
          </w:p>
        </w:tc>
        <w:tc>
          <w:tcPr>
            <w:tcW w:w="2092" w:type="dxa"/>
            <w:vMerge w:val="restart"/>
            <w:tcBorders>
              <w:left w:val="single" w:sz="4" w:space="0" w:color="auto"/>
              <w:right w:val="single" w:sz="4" w:space="0" w:color="auto"/>
            </w:tcBorders>
            <w:shd w:val="clear" w:color="auto" w:fill="auto"/>
            <w:vAlign w:val="center"/>
            <w:hideMark/>
          </w:tcPr>
          <w:p w:rsidR="00AB5FD8" w:rsidRPr="001E1088" w:rsidRDefault="00AB5FD8" w:rsidP="00E56D66">
            <w:pPr>
              <w:rPr>
                <w:b/>
              </w:rPr>
            </w:pPr>
          </w:p>
          <w:p w:rsidR="00AB5FD8" w:rsidRPr="001E1088" w:rsidRDefault="00AB5FD8" w:rsidP="00E56D66"/>
          <w:p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rsidR="00AB5FD8" w:rsidRPr="001E1088" w:rsidRDefault="00AB5FD8" w:rsidP="00AB5FD8">
            <w:pPr>
              <w:numPr>
                <w:ilvl w:val="0"/>
                <w:numId w:val="2"/>
              </w:numPr>
              <w:ind w:left="0" w:firstLine="0"/>
              <w:rPr>
                <w:b/>
                <w:sz w:val="20"/>
                <w:szCs w:val="18"/>
              </w:rPr>
            </w:pPr>
            <w:r w:rsidRPr="001E1088">
              <w:rPr>
                <w:sz w:val="20"/>
                <w:szCs w:val="20"/>
              </w:rPr>
              <w:t>Oyun Oynayalım Formu</w:t>
            </w:r>
          </w:p>
          <w:p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rsidTr="00FA2C85">
        <w:trPr>
          <w:cantSplit/>
          <w:trHeight w:val="1837"/>
          <w:jc w:val="center"/>
        </w:trPr>
        <w:tc>
          <w:tcPr>
            <w:tcW w:w="430" w:type="dxa"/>
            <w:vMerge/>
            <w:tcBorders>
              <w:left w:val="single" w:sz="4" w:space="0" w:color="auto"/>
              <w:right w:val="single" w:sz="4" w:space="0" w:color="auto"/>
            </w:tcBorders>
            <w:shd w:val="clear" w:color="auto" w:fill="auto"/>
            <w:vAlign w:val="center"/>
            <w:hideMark/>
          </w:tcPr>
          <w:p w:rsidR="00AB5FD8" w:rsidRPr="001E1088" w:rsidRDefault="00AB5FD8" w:rsidP="00E56D66">
            <w:pPr>
              <w:rPr>
                <w:b/>
                <w:sz w:val="22"/>
                <w:szCs w:val="22"/>
              </w:rPr>
            </w:pP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1E1088" w:rsidRDefault="00054875" w:rsidP="00E56D66">
            <w:pPr>
              <w:jc w:val="center"/>
              <w:rPr>
                <w:b/>
                <w:sz w:val="20"/>
                <w:szCs w:val="18"/>
              </w:rPr>
            </w:pPr>
            <w:r w:rsidRPr="001E1088">
              <w:rPr>
                <w:b/>
                <w:sz w:val="20"/>
                <w:szCs w:val="18"/>
              </w:rPr>
              <w:t>27 VE 28</w:t>
            </w:r>
            <w:r w:rsidR="00AB5FD8" w:rsidRPr="001E1088">
              <w:rPr>
                <w:b/>
                <w:sz w:val="20"/>
                <w:szCs w:val="18"/>
              </w:rPr>
              <w:t>. HAFTA</w:t>
            </w:r>
          </w:p>
          <w:p w:rsidR="00AB5FD8" w:rsidRPr="001E1088" w:rsidRDefault="00AB5FD8" w:rsidP="00FE3B89">
            <w:pPr>
              <w:ind w:left="113" w:right="113"/>
              <w:jc w:val="center"/>
              <w:rPr>
                <w:b/>
                <w:sz w:val="20"/>
                <w:szCs w:val="20"/>
              </w:rPr>
            </w:pPr>
            <w:r w:rsidRPr="001E1088">
              <w:rPr>
                <w:b/>
                <w:sz w:val="20"/>
                <w:szCs w:val="18"/>
              </w:rPr>
              <w:t>(0</w:t>
            </w:r>
            <w:r w:rsidR="00FE3B89" w:rsidRPr="001E1088">
              <w:rPr>
                <w:b/>
                <w:sz w:val="20"/>
                <w:szCs w:val="18"/>
              </w:rPr>
              <w:t>1</w:t>
            </w:r>
            <w:r w:rsidRPr="001E1088">
              <w:rPr>
                <w:b/>
                <w:sz w:val="20"/>
                <w:szCs w:val="18"/>
              </w:rPr>
              <w:t xml:space="preserve"> - 1</w:t>
            </w:r>
            <w:r w:rsidR="00FE3B89" w:rsidRPr="001E1088">
              <w:rPr>
                <w:b/>
                <w:sz w:val="20"/>
                <w:szCs w:val="18"/>
              </w:rPr>
              <w:t>2</w:t>
            </w:r>
            <w:r w:rsidRPr="001E1088">
              <w:rPr>
                <w:b/>
                <w:sz w:val="20"/>
                <w:szCs w:val="18"/>
              </w:rPr>
              <w:t xml:space="preserve"> NİSAN)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4</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O.4.2.3.3. Kültürümüze ve diğer kültürlere ait çocuk oyunlarını oynar</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20"/>
                <w:szCs w:val="20"/>
              </w:rPr>
            </w:pPr>
            <w:r w:rsidRPr="001E1088">
              <w:rPr>
                <w:bCs/>
                <w:sz w:val="20"/>
                <w:szCs w:val="20"/>
              </w:rPr>
              <w:t xml:space="preserve">““Geleneksel Çocuk Oyunları” (mor) FEK’lerindeki etkinlikler kullanılabilir. Etkinliklerde dostluk ve saygı değerleri üzerinde durulmalıdır. </w:t>
            </w:r>
          </w:p>
          <w:p w:rsidR="00AB5FD8" w:rsidRPr="001E1088" w:rsidRDefault="00AB5FD8" w:rsidP="00E56D66">
            <w:pPr>
              <w:rPr>
                <w:b/>
                <w:sz w:val="20"/>
                <w:szCs w:val="20"/>
              </w:rPr>
            </w:pPr>
            <w:r w:rsidRPr="001E1088">
              <w:rPr>
                <w:b/>
                <w:bCs/>
                <w:sz w:val="20"/>
                <w:szCs w:val="20"/>
                <w:u w:val="single"/>
              </w:rPr>
              <w:t>Oyunlar:</w:t>
            </w:r>
            <w:r w:rsidRPr="001E1088">
              <w:rPr>
                <w:bCs/>
                <w:sz w:val="20"/>
                <w:szCs w:val="20"/>
                <w:u w:val="single"/>
              </w:rPr>
              <w:t xml:space="preserve"> </w:t>
            </w:r>
            <w:r w:rsidRPr="001E1088">
              <w:rPr>
                <w:bCs/>
                <w:sz w:val="20"/>
                <w:szCs w:val="20"/>
              </w:rPr>
              <w:t>Ortayı Bul (Küba), Bana Ayak Uydur (Zaire), Değiş Tokuş(Fransa), Ayaklarım Ve Ellerim(İspanya), Üç Teneke Kutu (</w:t>
            </w:r>
            <w:r w:rsidR="00054875" w:rsidRPr="001E1088">
              <w:rPr>
                <w:bCs/>
                <w:sz w:val="20"/>
                <w:szCs w:val="20"/>
              </w:rPr>
              <w:t>Güney</w:t>
            </w:r>
            <w:r w:rsidRPr="001E1088">
              <w:rPr>
                <w:bCs/>
                <w:sz w:val="20"/>
                <w:szCs w:val="20"/>
              </w:rPr>
              <w:t xml:space="preserve"> Afrika), Shake (Tanzanya), Yedi Taş(Ürdün), Galah Asin (Endonezya), Sur Papaq (Azerbaycan), Mendil Oyunu(Mısır), Gilli</w:t>
            </w:r>
            <w:r w:rsidRPr="001E1088">
              <w:rPr>
                <w:rFonts w:eastAsia="MS Gothic"/>
                <w:bCs/>
                <w:sz w:val="20"/>
                <w:szCs w:val="20"/>
              </w:rPr>
              <w:t>‐</w:t>
            </w:r>
            <w:r w:rsidRPr="001E1088">
              <w:rPr>
                <w:bCs/>
                <w:sz w:val="20"/>
                <w:szCs w:val="20"/>
              </w:rPr>
              <w:t>Danda (Pakistan),Ebelemece (Birleşik Krallık)</w:t>
            </w:r>
          </w:p>
        </w:tc>
        <w:tc>
          <w:tcPr>
            <w:tcW w:w="4678" w:type="dxa"/>
            <w:tcBorders>
              <w:left w:val="single" w:sz="4" w:space="0" w:color="auto"/>
              <w:right w:val="single" w:sz="4" w:space="0" w:color="auto"/>
            </w:tcBorders>
            <w:shd w:val="clear" w:color="auto" w:fill="auto"/>
            <w:vAlign w:val="center"/>
          </w:tcPr>
          <w:p w:rsidR="00AB5FD8" w:rsidRPr="001E1088" w:rsidRDefault="00AB5FD8" w:rsidP="00E56D66">
            <w:pPr>
              <w:autoSpaceDE w:val="0"/>
              <w:autoSpaceDN w:val="0"/>
              <w:adjustRightInd w:val="0"/>
              <w:rPr>
                <w:sz w:val="20"/>
                <w:szCs w:val="20"/>
              </w:rPr>
            </w:pPr>
            <w:r w:rsidRPr="001E1088">
              <w:rPr>
                <w:sz w:val="20"/>
                <w:szCs w:val="20"/>
              </w:rPr>
              <w:t>Bu kazanımda öğrencilere ülkemize ait kültürel değerlerimizin önemli bir parçası olan çocuk oyunlarımızı tanıtmak ve belki de bazı yörelerde unutulan bu oyunların uygulamalarını arttırmak hedeflenmektedir. Öğrencilerden yöresel ve ulusal çocuk oyunlarımızı araştırmalarını ve bunların kurallarını öğrenerek arkadaşlarına tanıtmaları ve uygulatmaları istenmelidir. Buna ek olarak benzer uygulamalar, farklı kültürlere ait çocuk oyunları için de istenmelidir.</w:t>
            </w:r>
          </w:p>
        </w:tc>
        <w:tc>
          <w:tcPr>
            <w:tcW w:w="1701" w:type="dxa"/>
            <w:vMerge/>
            <w:tcBorders>
              <w:left w:val="single" w:sz="4" w:space="0" w:color="auto"/>
              <w:right w:val="single" w:sz="4" w:space="0" w:color="auto"/>
            </w:tcBorders>
            <w:shd w:val="clear" w:color="auto" w:fill="auto"/>
            <w:vAlign w:val="center"/>
            <w:hideMark/>
          </w:tcPr>
          <w:p w:rsidR="00AB5FD8" w:rsidRPr="001E1088" w:rsidRDefault="00AB5FD8" w:rsidP="00E56D66">
            <w:pPr>
              <w:rPr>
                <w:sz w:val="18"/>
                <w:szCs w:val="18"/>
              </w:rPr>
            </w:pPr>
          </w:p>
        </w:tc>
        <w:tc>
          <w:tcPr>
            <w:tcW w:w="2092" w:type="dxa"/>
            <w:vMerge/>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18"/>
                <w:szCs w:val="18"/>
              </w:rPr>
            </w:pPr>
          </w:p>
        </w:tc>
      </w:tr>
      <w:tr w:rsidR="00AB5FD8" w:rsidRPr="001E1088" w:rsidTr="00FA2C85">
        <w:trPr>
          <w:cantSplit/>
          <w:trHeight w:val="1709"/>
          <w:jc w:val="center"/>
        </w:trPr>
        <w:tc>
          <w:tcPr>
            <w:tcW w:w="430" w:type="dxa"/>
            <w:vMerge/>
            <w:tcBorders>
              <w:left w:val="single" w:sz="4" w:space="0" w:color="auto"/>
              <w:right w:val="single" w:sz="4" w:space="0" w:color="auto"/>
            </w:tcBorders>
            <w:shd w:val="clear" w:color="auto" w:fill="auto"/>
            <w:vAlign w:val="center"/>
            <w:hideMark/>
          </w:tcPr>
          <w:p w:rsidR="00AB5FD8" w:rsidRPr="001E1088" w:rsidRDefault="00AB5FD8" w:rsidP="00E56D66">
            <w:pPr>
              <w:rPr>
                <w:b/>
                <w:sz w:val="22"/>
                <w:szCs w:val="22"/>
              </w:rPr>
            </w:pPr>
          </w:p>
        </w:tc>
        <w:tc>
          <w:tcPr>
            <w:tcW w:w="535" w:type="dxa"/>
            <w:tcBorders>
              <w:top w:val="single" w:sz="4" w:space="0" w:color="auto"/>
              <w:left w:val="single" w:sz="4" w:space="0" w:color="auto"/>
              <w:right w:val="single" w:sz="4" w:space="0" w:color="auto"/>
            </w:tcBorders>
            <w:shd w:val="clear" w:color="auto" w:fill="auto"/>
            <w:textDirection w:val="btLr"/>
            <w:vAlign w:val="center"/>
            <w:hideMark/>
          </w:tcPr>
          <w:p w:rsidR="00AB5FD8" w:rsidRPr="001E1088" w:rsidRDefault="00AB5FD8" w:rsidP="00E56D66">
            <w:pPr>
              <w:jc w:val="center"/>
              <w:rPr>
                <w:b/>
                <w:sz w:val="20"/>
                <w:szCs w:val="18"/>
              </w:rPr>
            </w:pPr>
            <w:r w:rsidRPr="001E1088">
              <w:rPr>
                <w:b/>
                <w:sz w:val="20"/>
                <w:szCs w:val="18"/>
              </w:rPr>
              <w:t>29. HAFTA</w:t>
            </w:r>
          </w:p>
          <w:p w:rsidR="00AB5FD8" w:rsidRPr="001E1088" w:rsidRDefault="00AB5FD8" w:rsidP="00FE3B89">
            <w:pPr>
              <w:ind w:left="113" w:right="113"/>
              <w:jc w:val="center"/>
              <w:rPr>
                <w:b/>
                <w:sz w:val="20"/>
                <w:szCs w:val="20"/>
              </w:rPr>
            </w:pPr>
            <w:r w:rsidRPr="001E1088">
              <w:rPr>
                <w:b/>
                <w:sz w:val="20"/>
                <w:szCs w:val="18"/>
              </w:rPr>
              <w:t>(1</w:t>
            </w:r>
            <w:r w:rsidR="00FE3B89" w:rsidRPr="001E1088">
              <w:rPr>
                <w:b/>
                <w:sz w:val="20"/>
                <w:szCs w:val="18"/>
              </w:rPr>
              <w:t>5</w:t>
            </w:r>
            <w:r w:rsidRPr="001E1088">
              <w:rPr>
                <w:b/>
                <w:sz w:val="20"/>
                <w:szCs w:val="18"/>
              </w:rPr>
              <w:t xml:space="preserve">  - </w:t>
            </w:r>
            <w:r w:rsidR="00FE3B89" w:rsidRPr="001E1088">
              <w:rPr>
                <w:b/>
                <w:sz w:val="20"/>
                <w:szCs w:val="18"/>
              </w:rPr>
              <w:t>19</w:t>
            </w:r>
            <w:r w:rsidRPr="001E1088">
              <w:rPr>
                <w:b/>
                <w:sz w:val="20"/>
                <w:szCs w:val="18"/>
              </w:rPr>
              <w:t xml:space="preserve"> NİSAN)</w:t>
            </w:r>
          </w:p>
        </w:tc>
        <w:tc>
          <w:tcPr>
            <w:tcW w:w="425" w:type="dxa"/>
            <w:tcBorders>
              <w:top w:val="single" w:sz="4" w:space="0" w:color="auto"/>
              <w:left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2</w:t>
            </w:r>
          </w:p>
        </w:tc>
        <w:tc>
          <w:tcPr>
            <w:tcW w:w="1877"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sz w:val="20"/>
                <w:szCs w:val="20"/>
              </w:rPr>
              <w:t>O.4.2.2.5. Oyun ve fiziki etkinliklerde zamanını etkili kullanır</w:t>
            </w:r>
          </w:p>
        </w:tc>
        <w:tc>
          <w:tcPr>
            <w:tcW w:w="3676"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rPr>
                <w:sz w:val="18"/>
                <w:szCs w:val="18"/>
              </w:rPr>
            </w:pPr>
            <w:r w:rsidRPr="001E1088">
              <w:rPr>
                <w:sz w:val="18"/>
                <w:szCs w:val="18"/>
              </w:rPr>
              <w:t>Tüm FEK’lerden yararlanılabilir.</w:t>
            </w:r>
          </w:p>
          <w:p w:rsidR="00AB5FD8" w:rsidRPr="001E1088" w:rsidRDefault="00AB5FD8" w:rsidP="00E56D66">
            <w:pPr>
              <w:rPr>
                <w:sz w:val="18"/>
                <w:szCs w:val="18"/>
              </w:rPr>
            </w:pPr>
            <w:r w:rsidRPr="001E1088">
              <w:rPr>
                <w:sz w:val="18"/>
                <w:szCs w:val="18"/>
              </w:rPr>
              <w:t>Etkinliklerde sorumluluk değeri üzerinde durulmalıdır.</w:t>
            </w:r>
          </w:p>
          <w:p w:rsidR="00AB5FD8" w:rsidRPr="001E1088" w:rsidRDefault="00AB5FD8" w:rsidP="00E56D66">
            <w:pPr>
              <w:rPr>
                <w:sz w:val="18"/>
                <w:szCs w:val="18"/>
              </w:rPr>
            </w:pPr>
            <w:r w:rsidRPr="001E1088">
              <w:rPr>
                <w:sz w:val="18"/>
                <w:szCs w:val="18"/>
              </w:rPr>
              <w:t>Bu kazanıma ulaşmada kartlar dışında aşağıdaki oyunlar da yardımcı olacaktır.</w:t>
            </w:r>
          </w:p>
          <w:p w:rsidR="00AB5FD8" w:rsidRPr="001E1088" w:rsidRDefault="00AB5FD8" w:rsidP="00E56D66">
            <w:pPr>
              <w:rPr>
                <w:bCs/>
                <w:sz w:val="18"/>
                <w:szCs w:val="18"/>
              </w:rPr>
            </w:pPr>
            <w:r w:rsidRPr="001E1088">
              <w:rPr>
                <w:b/>
                <w:bCs/>
                <w:sz w:val="18"/>
                <w:szCs w:val="18"/>
                <w:u w:val="single"/>
              </w:rPr>
              <w:t>Oyunlar:</w:t>
            </w:r>
            <w:r w:rsidRPr="001E1088">
              <w:rPr>
                <w:bCs/>
                <w:sz w:val="18"/>
                <w:szCs w:val="18"/>
                <w:u w:val="single"/>
              </w:rPr>
              <w:t xml:space="preserve"> </w:t>
            </w:r>
            <w:r w:rsidRPr="001E1088">
              <w:rPr>
                <w:bCs/>
                <w:sz w:val="18"/>
                <w:szCs w:val="18"/>
              </w:rPr>
              <w:t>Numara Oluşturma, Ejderha</w:t>
            </w:r>
            <w:r w:rsidRPr="001E1088">
              <w:rPr>
                <w:sz w:val="18"/>
                <w:szCs w:val="18"/>
              </w:rPr>
              <w:t xml:space="preserve"> Avı</w:t>
            </w:r>
            <w:r w:rsidRPr="001E1088">
              <w:rPr>
                <w:bCs/>
                <w:sz w:val="18"/>
                <w:szCs w:val="18"/>
              </w:rPr>
              <w:t xml:space="preserve">, Yukarıdan Ve Etrafından. </w:t>
            </w:r>
          </w:p>
          <w:p w:rsidR="00AB5FD8" w:rsidRPr="001E1088" w:rsidRDefault="00054875" w:rsidP="00E56D66">
            <w:pPr>
              <w:rPr>
                <w:b/>
                <w:sz w:val="18"/>
                <w:szCs w:val="18"/>
              </w:rPr>
            </w:pPr>
            <w:r w:rsidRPr="001E1088">
              <w:rPr>
                <w:b/>
                <w:bCs/>
                <w:sz w:val="18"/>
                <w:szCs w:val="18"/>
                <w:u w:val="single"/>
              </w:rPr>
              <w:t>Paralimpik</w:t>
            </w:r>
            <w:r>
              <w:rPr>
                <w:b/>
                <w:bCs/>
                <w:sz w:val="18"/>
                <w:szCs w:val="18"/>
                <w:u w:val="single"/>
              </w:rPr>
              <w:t xml:space="preserve"> </w:t>
            </w:r>
            <w:r w:rsidRPr="001E1088">
              <w:rPr>
                <w:b/>
                <w:bCs/>
                <w:sz w:val="18"/>
                <w:szCs w:val="18"/>
                <w:u w:val="single"/>
              </w:rPr>
              <w:t>oyunlar</w:t>
            </w:r>
            <w:r w:rsidR="00AB5FD8" w:rsidRPr="001E1088">
              <w:rPr>
                <w:b/>
                <w:bCs/>
                <w:sz w:val="18"/>
                <w:szCs w:val="18"/>
                <w:u w:val="single"/>
              </w:rPr>
              <w:t xml:space="preserve"> örneği:</w:t>
            </w:r>
            <w:r w:rsidR="00AB5FD8" w:rsidRPr="001E1088">
              <w:rPr>
                <w:bCs/>
                <w:sz w:val="18"/>
                <w:szCs w:val="18"/>
              </w:rPr>
              <w:t xml:space="preserve"> Tek Kanatlı Ejderha, Engel Yolu, Ünlü Engelliler, Slogan Bul.</w:t>
            </w:r>
          </w:p>
        </w:tc>
        <w:tc>
          <w:tcPr>
            <w:tcW w:w="4678" w:type="dxa"/>
            <w:tcBorders>
              <w:left w:val="single" w:sz="4" w:space="0" w:color="auto"/>
              <w:right w:val="single" w:sz="4" w:space="0" w:color="auto"/>
            </w:tcBorders>
            <w:shd w:val="clear" w:color="auto" w:fill="auto"/>
            <w:vAlign w:val="center"/>
            <w:hideMark/>
          </w:tcPr>
          <w:p w:rsidR="00AB5FD8" w:rsidRPr="001E1088" w:rsidRDefault="00AB5FD8" w:rsidP="00E56D66">
            <w:pPr>
              <w:rPr>
                <w:sz w:val="20"/>
                <w:szCs w:val="20"/>
              </w:rPr>
            </w:pPr>
            <w:r w:rsidRPr="001E1088">
              <w:rPr>
                <w:color w:val="000000"/>
                <w:sz w:val="20"/>
                <w:szCs w:val="20"/>
              </w:rPr>
              <w:t>Oyun ve fiziki etkinlikler dersinde yapılan etkinlikler /uygulamalar ile öğrencilerin hem ders içinde, hem de ders dışında zamanı etkili kullanma özellikleri geliştirilmelidir.</w:t>
            </w:r>
          </w:p>
        </w:tc>
        <w:tc>
          <w:tcPr>
            <w:tcW w:w="1701" w:type="dxa"/>
            <w:vMerge/>
            <w:tcBorders>
              <w:left w:val="single" w:sz="4" w:space="0" w:color="auto"/>
              <w:right w:val="single" w:sz="4" w:space="0" w:color="auto"/>
            </w:tcBorders>
            <w:shd w:val="clear" w:color="auto" w:fill="auto"/>
            <w:vAlign w:val="center"/>
            <w:hideMark/>
          </w:tcPr>
          <w:p w:rsidR="00AB5FD8" w:rsidRPr="001E1088" w:rsidRDefault="00AB5FD8" w:rsidP="00E56D66">
            <w:pPr>
              <w:rPr>
                <w:sz w:val="18"/>
                <w:szCs w:val="18"/>
              </w:rPr>
            </w:pPr>
          </w:p>
        </w:tc>
        <w:tc>
          <w:tcPr>
            <w:tcW w:w="2092" w:type="dxa"/>
            <w:vMerge/>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18"/>
                <w:szCs w:val="18"/>
              </w:rPr>
            </w:pPr>
          </w:p>
        </w:tc>
      </w:tr>
      <w:tr w:rsidR="00AB5FD8" w:rsidRPr="001E1088" w:rsidTr="00FA2C85">
        <w:trPr>
          <w:cantSplit/>
          <w:trHeight w:val="1728"/>
          <w:jc w:val="center"/>
        </w:trPr>
        <w:tc>
          <w:tcPr>
            <w:tcW w:w="430"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sz w:val="22"/>
                <w:szCs w:val="22"/>
              </w:rPr>
            </w:pPr>
          </w:p>
        </w:tc>
        <w:tc>
          <w:tcPr>
            <w:tcW w:w="5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30. HAFTA</w:t>
            </w:r>
          </w:p>
          <w:p w:rsidR="00AB5FD8" w:rsidRPr="001E1088" w:rsidRDefault="00AB5FD8" w:rsidP="00FE3B89">
            <w:pPr>
              <w:ind w:left="113" w:right="113"/>
              <w:jc w:val="center"/>
              <w:rPr>
                <w:b/>
                <w:sz w:val="20"/>
                <w:szCs w:val="20"/>
              </w:rPr>
            </w:pPr>
            <w:r w:rsidRPr="001E1088">
              <w:rPr>
                <w:b/>
                <w:sz w:val="20"/>
                <w:szCs w:val="18"/>
              </w:rPr>
              <w:t>(2</w:t>
            </w:r>
            <w:r w:rsidR="00FE3B89" w:rsidRPr="001E1088">
              <w:rPr>
                <w:b/>
                <w:sz w:val="20"/>
                <w:szCs w:val="18"/>
              </w:rPr>
              <w:t>2</w:t>
            </w:r>
            <w:r w:rsidRPr="001E1088">
              <w:rPr>
                <w:b/>
                <w:sz w:val="20"/>
                <w:szCs w:val="18"/>
              </w:rPr>
              <w:t xml:space="preserve"> - 2</w:t>
            </w:r>
            <w:r w:rsidR="00FE3B89" w:rsidRPr="001E1088">
              <w:rPr>
                <w:b/>
                <w:sz w:val="20"/>
                <w:szCs w:val="18"/>
              </w:rPr>
              <w:t>6</w:t>
            </w:r>
            <w:r w:rsidRPr="001E1088">
              <w:rPr>
                <w:b/>
                <w:sz w:val="20"/>
                <w:szCs w:val="18"/>
              </w:rPr>
              <w:t xml:space="preserve"> NİSAN)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20"/>
              </w:rPr>
            </w:pPr>
            <w:r w:rsidRPr="001E1088">
              <w:rPr>
                <w:b/>
                <w:sz w:val="20"/>
                <w:szCs w:val="20"/>
              </w:rPr>
              <w:t>2</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O.4.2.2.6. Oyun ve fiziki etkinliklerde çevreye duyarlılık gösterir.</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sz w:val="20"/>
                <w:szCs w:val="20"/>
              </w:rPr>
            </w:pPr>
            <w:r w:rsidRPr="001E1088">
              <w:rPr>
                <w:bCs/>
                <w:sz w:val="20"/>
                <w:szCs w:val="20"/>
              </w:rPr>
              <w:t>“Açık Alan Oyunları” (mor 2) FEK’lerindeki etkinlikler kullanılabilir.</w:t>
            </w:r>
          </w:p>
          <w:p w:rsidR="00AB5FD8" w:rsidRPr="001E1088" w:rsidRDefault="00AB5FD8" w:rsidP="00E56D66">
            <w:pPr>
              <w:rPr>
                <w:b/>
                <w:spacing w:val="120"/>
                <w:sz w:val="20"/>
                <w:szCs w:val="20"/>
              </w:rPr>
            </w:pPr>
            <w:r w:rsidRPr="001E1088">
              <w:rPr>
                <w:bCs/>
                <w:sz w:val="20"/>
                <w:szCs w:val="20"/>
              </w:rPr>
              <w:t>Etkinliklerde sorumluluk ve çevreye duyarlılık değerleri üzerinde durulmalıdır.</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spacing w:val="120"/>
                <w:sz w:val="20"/>
                <w:szCs w:val="20"/>
              </w:rPr>
            </w:pPr>
            <w:r w:rsidRPr="001E1088">
              <w:rPr>
                <w:color w:val="000000"/>
                <w:sz w:val="20"/>
                <w:szCs w:val="20"/>
              </w:rPr>
              <w:t>Öğrencilerin oyun ve fiziksel etkinliklere katılırken çevreye de duyarlı olmaları önemlidir. Bu nedenle özellikle açık alan oyunlarında öğrencilerin sorumluluk alarak çevreye duyarlılıklarının geliştirilmesi için çalışmalar yürütülmelidir.</w:t>
            </w:r>
          </w:p>
        </w:tc>
        <w:tc>
          <w:tcPr>
            <w:tcW w:w="1701"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p>
        </w:tc>
        <w:tc>
          <w:tcPr>
            <w:tcW w:w="2092"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p>
        </w:tc>
      </w:tr>
    </w:tbl>
    <w:p w:rsidR="00AB5FD8" w:rsidRPr="001E1088" w:rsidRDefault="00AB5FD8" w:rsidP="00AB5FD8">
      <w:pPr>
        <w:rPr>
          <w:rFonts w:eastAsia="Calibri"/>
          <w:sz w:val="22"/>
          <w:szCs w:val="22"/>
          <w:lang w:eastAsia="en-US"/>
        </w:rPr>
      </w:pPr>
      <w:r w:rsidRPr="001E1088">
        <w:rPr>
          <w:rFonts w:eastAsia="Calibri"/>
          <w:sz w:val="22"/>
          <w:szCs w:val="22"/>
          <w:lang w:eastAsia="en-US"/>
        </w:rPr>
        <w:t xml:space="preserve"> </w:t>
      </w:r>
    </w:p>
    <w:p w:rsidR="00AB5FD8" w:rsidRPr="001E1088" w:rsidRDefault="00AB5FD8" w:rsidP="00AB5FD8">
      <w:pPr>
        <w:rPr>
          <w:rFonts w:eastAsia="Calibri"/>
          <w:sz w:val="22"/>
          <w:szCs w:val="22"/>
          <w:lang w:eastAsia="en-US"/>
        </w:rPr>
      </w:pPr>
    </w:p>
    <w:tbl>
      <w:tblPr>
        <w:tblW w:w="15431"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710"/>
        <w:gridCol w:w="426"/>
        <w:gridCol w:w="1842"/>
        <w:gridCol w:w="3261"/>
        <w:gridCol w:w="4819"/>
        <w:gridCol w:w="1843"/>
        <w:gridCol w:w="2100"/>
      </w:tblGrid>
      <w:tr w:rsidR="00AB5FD8" w:rsidRPr="001E1088" w:rsidTr="00C669CF">
        <w:trPr>
          <w:cantSplit/>
          <w:trHeight w:val="881"/>
          <w:jc w:val="center"/>
        </w:trPr>
        <w:tc>
          <w:tcPr>
            <w:tcW w:w="430" w:type="dxa"/>
            <w:tcBorders>
              <w:left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AYLAR</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GÜNLER</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D. SAATİ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KAZANIMLAR</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OYUN VE FİZİKİ ETKİNLİKLER</w:t>
            </w:r>
          </w:p>
        </w:tc>
        <w:tc>
          <w:tcPr>
            <w:tcW w:w="4819"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AÇIKLAMALAR</w:t>
            </w:r>
          </w:p>
        </w:tc>
        <w:tc>
          <w:tcPr>
            <w:tcW w:w="1843"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YÖNTEM VE TEKNİKLER</w:t>
            </w:r>
          </w:p>
        </w:tc>
        <w:tc>
          <w:tcPr>
            <w:tcW w:w="2100" w:type="dxa"/>
            <w:tcBorders>
              <w:left w:val="single" w:sz="4" w:space="0" w:color="auto"/>
              <w:right w:val="single" w:sz="4" w:space="0" w:color="auto"/>
            </w:tcBorders>
            <w:shd w:val="clear" w:color="auto" w:fill="auto"/>
            <w:vAlign w:val="center"/>
          </w:tcPr>
          <w:p w:rsidR="00AB5FD8" w:rsidRPr="001E1088" w:rsidRDefault="00AB5FD8" w:rsidP="00E56D66">
            <w:pPr>
              <w:jc w:val="center"/>
              <w:rPr>
                <w:b/>
                <w:sz w:val="20"/>
                <w:szCs w:val="18"/>
              </w:rPr>
            </w:pPr>
            <w:r w:rsidRPr="001E1088">
              <w:rPr>
                <w:b/>
                <w:sz w:val="20"/>
                <w:szCs w:val="18"/>
              </w:rPr>
              <w:t>ÖLÇME VE DEĞERLENDİRME</w:t>
            </w:r>
          </w:p>
        </w:tc>
      </w:tr>
      <w:tr w:rsidR="00AB5FD8" w:rsidRPr="001E1088" w:rsidTr="00C669CF">
        <w:trPr>
          <w:cantSplit/>
          <w:trHeight w:val="1715"/>
          <w:jc w:val="center"/>
        </w:trPr>
        <w:tc>
          <w:tcPr>
            <w:tcW w:w="430" w:type="dxa"/>
            <w:vMerge w:val="restart"/>
            <w:tcBorders>
              <w:left w:val="single" w:sz="4" w:space="0" w:color="auto"/>
              <w:right w:val="single" w:sz="4" w:space="0" w:color="auto"/>
            </w:tcBorders>
            <w:shd w:val="clear" w:color="auto" w:fill="auto"/>
            <w:textDirection w:val="btLr"/>
            <w:vAlign w:val="center"/>
            <w:hideMark/>
          </w:tcPr>
          <w:p w:rsidR="00AB5FD8" w:rsidRPr="001E1088" w:rsidRDefault="00AB5FD8" w:rsidP="00E56D66">
            <w:pPr>
              <w:ind w:left="113" w:right="113"/>
              <w:jc w:val="center"/>
              <w:rPr>
                <w:b/>
                <w:sz w:val="22"/>
                <w:szCs w:val="22"/>
              </w:rPr>
            </w:pPr>
            <w:r w:rsidRPr="001E1088">
              <w:rPr>
                <w:b/>
                <w:sz w:val="22"/>
                <w:szCs w:val="22"/>
              </w:rPr>
              <w:t>MAYIS - HAZİRAN</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1E1088" w:rsidRDefault="00054875" w:rsidP="00E56D66">
            <w:pPr>
              <w:jc w:val="center"/>
              <w:rPr>
                <w:b/>
                <w:sz w:val="18"/>
                <w:szCs w:val="18"/>
              </w:rPr>
            </w:pPr>
            <w:r w:rsidRPr="001E1088">
              <w:rPr>
                <w:b/>
                <w:sz w:val="18"/>
                <w:szCs w:val="18"/>
              </w:rPr>
              <w:t>31 VE 32</w:t>
            </w:r>
            <w:r w:rsidR="00AB5FD8" w:rsidRPr="001E1088">
              <w:rPr>
                <w:b/>
                <w:sz w:val="18"/>
                <w:szCs w:val="18"/>
              </w:rPr>
              <w:t>. HAFTA</w:t>
            </w:r>
          </w:p>
          <w:p w:rsidR="00AB5FD8" w:rsidRPr="001E1088" w:rsidRDefault="00AB5FD8" w:rsidP="001E1088">
            <w:pPr>
              <w:ind w:left="113" w:right="113"/>
              <w:rPr>
                <w:b/>
                <w:sz w:val="18"/>
                <w:szCs w:val="18"/>
              </w:rPr>
            </w:pPr>
            <w:r w:rsidRPr="001E1088">
              <w:rPr>
                <w:b/>
                <w:sz w:val="18"/>
                <w:szCs w:val="18"/>
              </w:rPr>
              <w:t>(</w:t>
            </w:r>
            <w:r w:rsidR="001E1088" w:rsidRPr="001E1088">
              <w:rPr>
                <w:b/>
                <w:sz w:val="18"/>
                <w:szCs w:val="18"/>
              </w:rPr>
              <w:t xml:space="preserve">29 </w:t>
            </w:r>
            <w:r w:rsidRPr="001E1088">
              <w:rPr>
                <w:b/>
                <w:sz w:val="18"/>
                <w:szCs w:val="18"/>
              </w:rPr>
              <w:t>NİSAN –1</w:t>
            </w:r>
            <w:r w:rsidR="001E1088" w:rsidRPr="001E1088">
              <w:rPr>
                <w:b/>
                <w:sz w:val="18"/>
                <w:szCs w:val="18"/>
              </w:rPr>
              <w:t xml:space="preserve">0 </w:t>
            </w:r>
            <w:r w:rsidRPr="001E1088">
              <w:rPr>
                <w:b/>
                <w:sz w:val="18"/>
                <w:szCs w:val="18"/>
              </w:rPr>
              <w:t>MAYS)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O.4.2.2.7. Oyun ve fiziki etkinliklerde iş birliği yapar.</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sz w:val="18"/>
                <w:szCs w:val="18"/>
              </w:rPr>
            </w:pPr>
            <w:r w:rsidRPr="001E1088">
              <w:rPr>
                <w:bCs/>
                <w:sz w:val="18"/>
                <w:szCs w:val="18"/>
              </w:rPr>
              <w:t>““Açık Alan Oyunları”, “İş Birliği Yapalım” (mor 1. kart) FEK’lerindeki etkinlikler kullanılabilir.</w:t>
            </w:r>
          </w:p>
          <w:p w:rsidR="00AB5FD8" w:rsidRPr="001E1088" w:rsidRDefault="00AB5FD8" w:rsidP="00E56D66">
            <w:pPr>
              <w:rPr>
                <w:sz w:val="18"/>
                <w:szCs w:val="18"/>
              </w:rPr>
            </w:pPr>
            <w:r w:rsidRPr="001E1088">
              <w:rPr>
                <w:bCs/>
                <w:sz w:val="18"/>
                <w:szCs w:val="18"/>
              </w:rPr>
              <w:t xml:space="preserve">Etkinliklerde arkadaşlık ve yardımseverlik değerleri üzerinde durulmalıdır. </w:t>
            </w:r>
          </w:p>
          <w:p w:rsidR="00AB5FD8" w:rsidRPr="001E1088" w:rsidRDefault="00AB5FD8" w:rsidP="00E56D66">
            <w:pPr>
              <w:rPr>
                <w:b/>
                <w:sz w:val="18"/>
                <w:szCs w:val="18"/>
              </w:rPr>
            </w:pPr>
            <w:r w:rsidRPr="001E1088">
              <w:rPr>
                <w:b/>
                <w:bCs/>
                <w:sz w:val="18"/>
                <w:szCs w:val="18"/>
                <w:u w:val="single"/>
              </w:rPr>
              <w:t>Oyunlar:</w:t>
            </w:r>
            <w:r w:rsidRPr="001E1088">
              <w:rPr>
                <w:bCs/>
                <w:sz w:val="18"/>
                <w:szCs w:val="18"/>
              </w:rPr>
              <w:t xml:space="preserve">  Oturarak Voleybol, Top Koşturma, Sırt Sırta Top Taşıma, Büyük Tırtıl, Battaniye Voleybolu, Sen Benim Gözüm Ben Senin Kolunum, Kütük Geçişi</w:t>
            </w:r>
          </w:p>
        </w:tc>
        <w:tc>
          <w:tcPr>
            <w:tcW w:w="4819" w:type="dxa"/>
            <w:tcBorders>
              <w:left w:val="single" w:sz="4" w:space="0" w:color="auto"/>
              <w:right w:val="single" w:sz="4" w:space="0" w:color="auto"/>
            </w:tcBorders>
            <w:shd w:val="clear" w:color="auto" w:fill="auto"/>
            <w:vAlign w:val="center"/>
          </w:tcPr>
          <w:p w:rsidR="00AB5FD8" w:rsidRPr="001E1088" w:rsidRDefault="00AB5FD8" w:rsidP="00E56D66">
            <w:pPr>
              <w:rPr>
                <w:sz w:val="18"/>
                <w:szCs w:val="18"/>
              </w:rPr>
            </w:pPr>
            <w:r w:rsidRPr="001E1088">
              <w:rPr>
                <w:sz w:val="18"/>
                <w:szCs w:val="18"/>
              </w:rPr>
              <w:t>Öğrencilere küçük gruplar halinde ve takım olarak katılabile-cekleri oyunlar oynatılarak, işbirlikli ve rekabete dayanan oyunlar arasındaki farkı yaşamaları sağlanmalıdır. Bu oyunlar-da öğrencilerin ortak amaç belirleme ve bu amaca ulaşmak için işbölümü yapma, birbirini kabullenme ve birlikte oynamaktan mutlu olma, amaca ulaşmak için elinden gelenin en iyisini yapma ve arkadaşlarını destekleme gibi özellikleri göstermeleri ve bu özellikleri geliştirmeleri için fırsatlar sunulmalıdır.</w:t>
            </w:r>
          </w:p>
        </w:tc>
        <w:tc>
          <w:tcPr>
            <w:tcW w:w="1843" w:type="dxa"/>
            <w:vMerge w:val="restart"/>
            <w:tcBorders>
              <w:left w:val="single" w:sz="4" w:space="0" w:color="auto"/>
              <w:right w:val="single" w:sz="4" w:space="0" w:color="auto"/>
            </w:tcBorders>
            <w:shd w:val="clear" w:color="auto" w:fill="auto"/>
            <w:vAlign w:val="center"/>
            <w:hideMark/>
          </w:tcPr>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Sunuş yoluyla </w:t>
            </w:r>
            <w:r w:rsidR="00054875" w:rsidRPr="001E1088">
              <w:rPr>
                <w:sz w:val="20"/>
                <w:szCs w:val="18"/>
              </w:rPr>
              <w:t>öğr. 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Buluş yoluyla </w:t>
            </w:r>
            <w:r w:rsidR="00054875" w:rsidRPr="001E1088">
              <w:rPr>
                <w:sz w:val="20"/>
                <w:szCs w:val="18"/>
              </w:rPr>
              <w:t>öğr. 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Taktik oyun öğretim modeli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Oyun oynama</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Akran öğretimi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 kendine öğrenme</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Eşli çalışma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Alıştırma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Kendini değerlendirme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Katılım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Yönlendirilmiş buluş yöntemi</w:t>
            </w:r>
          </w:p>
          <w:p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20"/>
                <w:szCs w:val="18"/>
              </w:rPr>
              <w:t>Problem çözme yöntemi</w:t>
            </w:r>
          </w:p>
        </w:tc>
        <w:tc>
          <w:tcPr>
            <w:tcW w:w="2100" w:type="dxa"/>
            <w:vMerge w:val="restart"/>
            <w:tcBorders>
              <w:left w:val="single" w:sz="4" w:space="0" w:color="auto"/>
              <w:right w:val="single" w:sz="4" w:space="0" w:color="auto"/>
            </w:tcBorders>
            <w:shd w:val="clear" w:color="auto" w:fill="auto"/>
            <w:vAlign w:val="center"/>
            <w:hideMark/>
          </w:tcPr>
          <w:p w:rsidR="00AB5FD8" w:rsidRPr="001E1088" w:rsidRDefault="00AB5FD8" w:rsidP="00E56D66">
            <w:pPr>
              <w:rPr>
                <w:b/>
              </w:rPr>
            </w:pPr>
          </w:p>
          <w:p w:rsidR="00AB5FD8" w:rsidRPr="001E1088" w:rsidRDefault="00AB5FD8" w:rsidP="00E56D66"/>
          <w:p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rsidR="00AB5FD8" w:rsidRPr="001E1088" w:rsidRDefault="00AB5FD8" w:rsidP="00AB5FD8">
            <w:pPr>
              <w:numPr>
                <w:ilvl w:val="0"/>
                <w:numId w:val="2"/>
              </w:numPr>
              <w:ind w:left="0" w:firstLine="0"/>
              <w:rPr>
                <w:b/>
                <w:sz w:val="20"/>
                <w:szCs w:val="18"/>
              </w:rPr>
            </w:pPr>
            <w:r w:rsidRPr="001E1088">
              <w:rPr>
                <w:sz w:val="20"/>
                <w:szCs w:val="20"/>
              </w:rPr>
              <w:t>Oyun Oynayalım Formu</w:t>
            </w:r>
          </w:p>
          <w:p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rsidTr="00C669CF">
        <w:trPr>
          <w:cantSplit/>
          <w:trHeight w:val="1418"/>
          <w:jc w:val="center"/>
        </w:trPr>
        <w:tc>
          <w:tcPr>
            <w:tcW w:w="430" w:type="dxa"/>
            <w:vMerge/>
            <w:tcBorders>
              <w:left w:val="single" w:sz="4" w:space="0" w:color="auto"/>
              <w:right w:val="single" w:sz="4" w:space="0" w:color="auto"/>
            </w:tcBorders>
            <w:shd w:val="clear" w:color="auto" w:fill="auto"/>
            <w:vAlign w:val="center"/>
            <w:hideMark/>
          </w:tcPr>
          <w:p w:rsidR="00AB5FD8" w:rsidRPr="001E1088" w:rsidRDefault="00AB5FD8" w:rsidP="00E56D66">
            <w:pPr>
              <w:rPr>
                <w:b/>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5FD8" w:rsidRPr="001E1088" w:rsidRDefault="00AB5FD8" w:rsidP="00E56D66">
            <w:pPr>
              <w:jc w:val="center"/>
              <w:rPr>
                <w:b/>
                <w:sz w:val="18"/>
                <w:szCs w:val="18"/>
              </w:rPr>
            </w:pPr>
            <w:r w:rsidRPr="001E1088">
              <w:rPr>
                <w:b/>
                <w:sz w:val="18"/>
                <w:szCs w:val="18"/>
              </w:rPr>
              <w:t>33. HAFTA</w:t>
            </w:r>
          </w:p>
          <w:p w:rsidR="00AB5FD8" w:rsidRPr="001E1088" w:rsidRDefault="00AB5FD8" w:rsidP="001E1088">
            <w:pPr>
              <w:ind w:left="113" w:right="113"/>
              <w:jc w:val="center"/>
              <w:rPr>
                <w:b/>
                <w:sz w:val="18"/>
                <w:szCs w:val="18"/>
              </w:rPr>
            </w:pPr>
            <w:r w:rsidRPr="001E1088">
              <w:rPr>
                <w:b/>
                <w:sz w:val="18"/>
                <w:szCs w:val="18"/>
              </w:rPr>
              <w:t>(1</w:t>
            </w:r>
            <w:r w:rsidR="001E1088" w:rsidRPr="001E1088">
              <w:rPr>
                <w:b/>
                <w:sz w:val="18"/>
                <w:szCs w:val="18"/>
              </w:rPr>
              <w:t>3</w:t>
            </w:r>
            <w:r w:rsidRPr="001E1088">
              <w:rPr>
                <w:b/>
                <w:sz w:val="18"/>
                <w:szCs w:val="18"/>
              </w:rPr>
              <w:t xml:space="preserve"> - 1</w:t>
            </w:r>
            <w:r w:rsidR="001E1088" w:rsidRPr="001E1088">
              <w:rPr>
                <w:b/>
                <w:sz w:val="18"/>
                <w:szCs w:val="18"/>
              </w:rPr>
              <w:t>7</w:t>
            </w:r>
            <w:r w:rsidRPr="001E1088">
              <w:rPr>
                <w:b/>
                <w:sz w:val="18"/>
                <w:szCs w:val="18"/>
              </w:rPr>
              <w:t xml:space="preserve"> MAYIS)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O.4.2.2.8. Oyun ve fiziki etkinliklerde adil oyun anlayışı sergiler.</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r w:rsidRPr="001E1088">
              <w:rPr>
                <w:sz w:val="18"/>
                <w:szCs w:val="18"/>
              </w:rPr>
              <w:t>Tüm FEK’lerden yararlanılabilir.</w:t>
            </w:r>
          </w:p>
          <w:p w:rsidR="00AB5FD8" w:rsidRPr="001E1088" w:rsidRDefault="00AB5FD8" w:rsidP="00E56D66">
            <w:pPr>
              <w:rPr>
                <w:sz w:val="18"/>
                <w:szCs w:val="18"/>
              </w:rPr>
            </w:pPr>
            <w:r w:rsidRPr="001E1088">
              <w:rPr>
                <w:sz w:val="18"/>
                <w:szCs w:val="18"/>
              </w:rPr>
              <w:t xml:space="preserve">Etkinliklerde adalet, dürüstlük, saygı ve eşitlik değerleri üzerinde durulmalıdır </w:t>
            </w:r>
          </w:p>
          <w:p w:rsidR="00AB5FD8" w:rsidRPr="001E1088" w:rsidRDefault="00AB5FD8" w:rsidP="00E56D66">
            <w:pPr>
              <w:rPr>
                <w:b/>
                <w:sz w:val="18"/>
                <w:szCs w:val="18"/>
              </w:rPr>
            </w:pPr>
            <w:r w:rsidRPr="001E1088">
              <w:rPr>
                <w:b/>
                <w:bCs/>
                <w:sz w:val="18"/>
                <w:szCs w:val="18"/>
                <w:u w:val="single"/>
              </w:rPr>
              <w:t>Oyunlar:</w:t>
            </w:r>
            <w:r w:rsidRPr="001E1088">
              <w:rPr>
                <w:bCs/>
                <w:sz w:val="18"/>
                <w:szCs w:val="18"/>
              </w:rPr>
              <w:t xml:space="preserve">  Adil Oyun Anlayışı</w:t>
            </w:r>
          </w:p>
        </w:tc>
        <w:tc>
          <w:tcPr>
            <w:tcW w:w="4819" w:type="dxa"/>
            <w:tcBorders>
              <w:left w:val="single" w:sz="4" w:space="0" w:color="auto"/>
              <w:right w:val="single" w:sz="4" w:space="0" w:color="auto"/>
            </w:tcBorders>
            <w:shd w:val="clear" w:color="auto" w:fill="auto"/>
            <w:vAlign w:val="center"/>
          </w:tcPr>
          <w:p w:rsidR="00AB5FD8" w:rsidRPr="001E1088" w:rsidRDefault="00AB5FD8" w:rsidP="00E56D66">
            <w:pPr>
              <w:rPr>
                <w:sz w:val="18"/>
                <w:szCs w:val="18"/>
              </w:rPr>
            </w:pPr>
            <w:r w:rsidRPr="001E1088">
              <w:rPr>
                <w:sz w:val="18"/>
                <w:szCs w:val="18"/>
              </w:rPr>
              <w:t>Oyunda kurallara uymaktan daha öte bir davranış tarzı olan adil oyun anlayışı, rakibi bir düşman olarak değil, aksine oyunun bir parçası olarak görmeyi ve ona saygı duymayı; oyunda kazanmak için hileye ve şiddete başvurmamayı; oyunu kazanma ve kaybetme durumlarında sonuca ve kazanana saygı göstermeyi vb. özellikleri içeren bir anlayıştır.</w:t>
            </w:r>
          </w:p>
        </w:tc>
        <w:tc>
          <w:tcPr>
            <w:tcW w:w="1843" w:type="dxa"/>
            <w:vMerge/>
            <w:tcBorders>
              <w:left w:val="single" w:sz="4" w:space="0" w:color="auto"/>
              <w:right w:val="single" w:sz="4" w:space="0" w:color="auto"/>
            </w:tcBorders>
            <w:shd w:val="clear" w:color="auto" w:fill="auto"/>
            <w:vAlign w:val="center"/>
            <w:hideMark/>
          </w:tcPr>
          <w:p w:rsidR="00AB5FD8" w:rsidRPr="001E1088" w:rsidRDefault="00AB5FD8" w:rsidP="00E56D66">
            <w:pPr>
              <w:rPr>
                <w:sz w:val="18"/>
                <w:szCs w:val="18"/>
              </w:rPr>
            </w:pPr>
          </w:p>
        </w:tc>
        <w:tc>
          <w:tcPr>
            <w:tcW w:w="2100" w:type="dxa"/>
            <w:vMerge/>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18"/>
                <w:szCs w:val="18"/>
              </w:rPr>
            </w:pPr>
          </w:p>
        </w:tc>
      </w:tr>
      <w:tr w:rsidR="00AB5FD8" w:rsidRPr="001E1088" w:rsidTr="00C669CF">
        <w:trPr>
          <w:cantSplit/>
          <w:trHeight w:val="1066"/>
          <w:jc w:val="center"/>
        </w:trPr>
        <w:tc>
          <w:tcPr>
            <w:tcW w:w="430" w:type="dxa"/>
            <w:vMerge/>
            <w:tcBorders>
              <w:left w:val="single" w:sz="4" w:space="0" w:color="auto"/>
              <w:right w:val="single" w:sz="4" w:space="0" w:color="auto"/>
            </w:tcBorders>
            <w:shd w:val="clear" w:color="auto" w:fill="auto"/>
            <w:vAlign w:val="center"/>
            <w:hideMark/>
          </w:tcPr>
          <w:p w:rsidR="00AB5FD8" w:rsidRPr="001E1088" w:rsidRDefault="00AB5FD8" w:rsidP="00E56D66">
            <w:pPr>
              <w:rPr>
                <w:b/>
                <w:sz w:val="22"/>
                <w:szCs w:val="22"/>
              </w:rPr>
            </w:pPr>
          </w:p>
        </w:tc>
        <w:tc>
          <w:tcPr>
            <w:tcW w:w="710" w:type="dxa"/>
            <w:tcBorders>
              <w:top w:val="single" w:sz="4" w:space="0" w:color="auto"/>
              <w:left w:val="single" w:sz="4" w:space="0" w:color="auto"/>
              <w:right w:val="single" w:sz="4" w:space="0" w:color="auto"/>
            </w:tcBorders>
            <w:shd w:val="clear" w:color="auto" w:fill="auto"/>
            <w:textDirection w:val="btLr"/>
            <w:vAlign w:val="center"/>
            <w:hideMark/>
          </w:tcPr>
          <w:p w:rsidR="00AB5FD8" w:rsidRPr="001E1088" w:rsidRDefault="00054875" w:rsidP="00E56D66">
            <w:pPr>
              <w:jc w:val="center"/>
              <w:rPr>
                <w:b/>
                <w:sz w:val="18"/>
                <w:szCs w:val="18"/>
              </w:rPr>
            </w:pPr>
            <w:r w:rsidRPr="001E1088">
              <w:rPr>
                <w:b/>
                <w:sz w:val="18"/>
                <w:szCs w:val="18"/>
              </w:rPr>
              <w:t>34 HAFTA</w:t>
            </w:r>
          </w:p>
          <w:p w:rsidR="00AB5FD8" w:rsidRPr="001E1088" w:rsidRDefault="00AB5FD8" w:rsidP="001E1088">
            <w:pPr>
              <w:jc w:val="center"/>
              <w:rPr>
                <w:b/>
                <w:sz w:val="18"/>
                <w:szCs w:val="18"/>
              </w:rPr>
            </w:pPr>
            <w:r w:rsidRPr="001E1088">
              <w:rPr>
                <w:b/>
                <w:sz w:val="18"/>
                <w:szCs w:val="18"/>
              </w:rPr>
              <w:t>(2</w:t>
            </w:r>
            <w:r w:rsidR="001E1088" w:rsidRPr="001E1088">
              <w:rPr>
                <w:b/>
                <w:sz w:val="18"/>
                <w:szCs w:val="18"/>
              </w:rPr>
              <w:t>0</w:t>
            </w:r>
            <w:r w:rsidRPr="001E1088">
              <w:rPr>
                <w:b/>
                <w:sz w:val="18"/>
                <w:szCs w:val="18"/>
              </w:rPr>
              <w:t xml:space="preserve"> MAYIS – 2</w:t>
            </w:r>
            <w:r w:rsidR="001E1088" w:rsidRPr="001E1088">
              <w:rPr>
                <w:b/>
                <w:sz w:val="18"/>
                <w:szCs w:val="18"/>
              </w:rPr>
              <w:t>4</w:t>
            </w:r>
            <w:r w:rsidRPr="001E1088">
              <w:rPr>
                <w:b/>
                <w:sz w:val="18"/>
                <w:szCs w:val="18"/>
              </w:rPr>
              <w:t xml:space="preserve"> MAYIS)</w:t>
            </w:r>
          </w:p>
        </w:tc>
        <w:tc>
          <w:tcPr>
            <w:tcW w:w="426" w:type="dxa"/>
            <w:tcBorders>
              <w:top w:val="single" w:sz="4" w:space="0" w:color="auto"/>
              <w:left w:val="single" w:sz="4" w:space="0" w:color="auto"/>
              <w:right w:val="single" w:sz="4" w:space="0" w:color="auto"/>
            </w:tcBorders>
            <w:shd w:val="clear" w:color="auto" w:fill="auto"/>
            <w:vAlign w:val="center"/>
            <w:hideMark/>
          </w:tcPr>
          <w:p w:rsidR="00AB5FD8" w:rsidRPr="001E1088" w:rsidRDefault="00AB5FD8" w:rsidP="00E56D66">
            <w:pPr>
              <w:jc w:val="center"/>
              <w:rPr>
                <w:b/>
                <w:sz w:val="20"/>
                <w:szCs w:val="20"/>
              </w:rPr>
            </w:pPr>
            <w:r w:rsidRPr="001E1088">
              <w:rPr>
                <w:b/>
                <w:sz w:val="20"/>
                <w:szCs w:val="20"/>
              </w:rPr>
              <w:t>2</w:t>
            </w:r>
          </w:p>
        </w:tc>
        <w:tc>
          <w:tcPr>
            <w:tcW w:w="1842"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rPr>
                <w:b/>
                <w:bCs/>
                <w:color w:val="000000"/>
                <w:sz w:val="18"/>
                <w:szCs w:val="18"/>
              </w:rPr>
            </w:pPr>
            <w:r w:rsidRPr="001E1088">
              <w:rPr>
                <w:b/>
                <w:bCs/>
                <w:color w:val="000000"/>
                <w:sz w:val="18"/>
                <w:szCs w:val="18"/>
              </w:rPr>
              <w:t xml:space="preserve">O.4.2.3.4. Uluslararası müsabakalarda başarılı olmuş Türk sporcularını araştırır. </w:t>
            </w:r>
          </w:p>
        </w:tc>
        <w:tc>
          <w:tcPr>
            <w:tcW w:w="3261"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rPr>
                <w:sz w:val="18"/>
                <w:szCs w:val="18"/>
              </w:rPr>
            </w:pPr>
            <w:r w:rsidRPr="001E1088">
              <w:rPr>
                <w:sz w:val="18"/>
                <w:szCs w:val="18"/>
              </w:rPr>
              <w:t xml:space="preserve">Etkinliklerde tarihsel ve kültürel mirasa duyarlılık değerleri üzerinde durulmalıdır </w:t>
            </w:r>
          </w:p>
        </w:tc>
        <w:tc>
          <w:tcPr>
            <w:tcW w:w="4819" w:type="dxa"/>
            <w:tcBorders>
              <w:left w:val="single" w:sz="4" w:space="0" w:color="auto"/>
              <w:right w:val="single" w:sz="4" w:space="0" w:color="auto"/>
            </w:tcBorders>
            <w:shd w:val="clear" w:color="auto" w:fill="auto"/>
            <w:vAlign w:val="center"/>
            <w:hideMark/>
          </w:tcPr>
          <w:p w:rsidR="00AB5FD8" w:rsidRPr="001E1088" w:rsidRDefault="00AB5FD8" w:rsidP="00E56D66">
            <w:pPr>
              <w:rPr>
                <w:sz w:val="18"/>
                <w:szCs w:val="18"/>
              </w:rPr>
            </w:pPr>
            <w:r w:rsidRPr="001E1088">
              <w:rPr>
                <w:sz w:val="18"/>
                <w:szCs w:val="18"/>
              </w:rPr>
              <w:t xml:space="preserve">Sınıf içerisinde öğrenciler gruplara ayrılarak grupların  Uluslararası müsabakalarda başarılı olmuş Türk sporcularından istediklerini araştırmaları ve bu sporcular hakkında sunum yapmaları teşvik edilebilir. </w:t>
            </w:r>
          </w:p>
        </w:tc>
        <w:tc>
          <w:tcPr>
            <w:tcW w:w="1843" w:type="dxa"/>
            <w:vMerge/>
            <w:tcBorders>
              <w:left w:val="single" w:sz="4" w:space="0" w:color="auto"/>
              <w:right w:val="single" w:sz="4" w:space="0" w:color="auto"/>
            </w:tcBorders>
            <w:shd w:val="clear" w:color="auto" w:fill="auto"/>
            <w:vAlign w:val="center"/>
            <w:hideMark/>
          </w:tcPr>
          <w:p w:rsidR="00AB5FD8" w:rsidRPr="001E1088" w:rsidRDefault="00AB5FD8" w:rsidP="00E56D66">
            <w:pPr>
              <w:rPr>
                <w:sz w:val="18"/>
                <w:szCs w:val="18"/>
              </w:rPr>
            </w:pPr>
          </w:p>
        </w:tc>
        <w:tc>
          <w:tcPr>
            <w:tcW w:w="2100" w:type="dxa"/>
            <w:vMerge/>
            <w:tcBorders>
              <w:left w:val="single" w:sz="4" w:space="0" w:color="auto"/>
              <w:right w:val="single" w:sz="4" w:space="0" w:color="auto"/>
            </w:tcBorders>
            <w:shd w:val="clear" w:color="auto" w:fill="auto"/>
            <w:vAlign w:val="center"/>
            <w:hideMark/>
          </w:tcPr>
          <w:p w:rsidR="00AB5FD8" w:rsidRPr="001E1088" w:rsidRDefault="00AB5FD8" w:rsidP="00AB5FD8">
            <w:pPr>
              <w:numPr>
                <w:ilvl w:val="0"/>
                <w:numId w:val="2"/>
              </w:numPr>
              <w:ind w:left="0" w:firstLine="0"/>
              <w:rPr>
                <w:sz w:val="18"/>
                <w:szCs w:val="18"/>
              </w:rPr>
            </w:pPr>
          </w:p>
        </w:tc>
      </w:tr>
      <w:tr w:rsidR="00AB5FD8" w:rsidRPr="001E1088" w:rsidTr="00C669CF">
        <w:trPr>
          <w:cantSplit/>
          <w:trHeight w:val="1408"/>
          <w:jc w:val="center"/>
        </w:trPr>
        <w:tc>
          <w:tcPr>
            <w:tcW w:w="430" w:type="dxa"/>
            <w:vMerge/>
            <w:tcBorders>
              <w:left w:val="single" w:sz="4" w:space="0" w:color="auto"/>
              <w:right w:val="single" w:sz="4" w:space="0" w:color="auto"/>
            </w:tcBorders>
            <w:shd w:val="clear" w:color="auto" w:fill="auto"/>
            <w:vAlign w:val="center"/>
          </w:tcPr>
          <w:p w:rsidR="00AB5FD8" w:rsidRPr="001E1088" w:rsidRDefault="00AB5FD8" w:rsidP="00E56D66">
            <w:pPr>
              <w:rPr>
                <w:b/>
                <w:sz w:val="22"/>
                <w:szCs w:val="22"/>
              </w:rPr>
            </w:pPr>
          </w:p>
        </w:tc>
        <w:tc>
          <w:tcPr>
            <w:tcW w:w="710" w:type="dxa"/>
            <w:tcBorders>
              <w:top w:val="single" w:sz="4" w:space="0" w:color="auto"/>
              <w:left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18"/>
                <w:szCs w:val="18"/>
              </w:rPr>
            </w:pPr>
            <w:r w:rsidRPr="001E1088">
              <w:rPr>
                <w:b/>
                <w:sz w:val="18"/>
                <w:szCs w:val="18"/>
              </w:rPr>
              <w:t>35.HAFTA</w:t>
            </w:r>
          </w:p>
          <w:p w:rsidR="00AB5FD8" w:rsidRPr="001E1088" w:rsidRDefault="00AB5FD8" w:rsidP="001E1088">
            <w:pPr>
              <w:jc w:val="center"/>
              <w:rPr>
                <w:b/>
                <w:sz w:val="18"/>
                <w:szCs w:val="18"/>
              </w:rPr>
            </w:pPr>
            <w:r w:rsidRPr="001E1088">
              <w:rPr>
                <w:b/>
                <w:sz w:val="18"/>
                <w:szCs w:val="18"/>
              </w:rPr>
              <w:t>2</w:t>
            </w:r>
            <w:r w:rsidR="001E1088" w:rsidRPr="001E1088">
              <w:rPr>
                <w:b/>
                <w:sz w:val="18"/>
                <w:szCs w:val="18"/>
              </w:rPr>
              <w:t>7-31</w:t>
            </w:r>
            <w:r w:rsidRPr="001E1088">
              <w:rPr>
                <w:b/>
                <w:sz w:val="18"/>
                <w:szCs w:val="18"/>
              </w:rPr>
              <w:t xml:space="preserve"> MAYIS</w:t>
            </w:r>
          </w:p>
        </w:tc>
        <w:tc>
          <w:tcPr>
            <w:tcW w:w="426"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jc w:val="center"/>
              <w:rPr>
                <w:b/>
                <w:sz w:val="20"/>
                <w:szCs w:val="20"/>
              </w:rPr>
            </w:pPr>
            <w:r w:rsidRPr="001E1088">
              <w:rPr>
                <w:b/>
                <w:sz w:val="20"/>
                <w:szCs w:val="20"/>
              </w:rPr>
              <w:t>2</w:t>
            </w:r>
          </w:p>
        </w:tc>
        <w:tc>
          <w:tcPr>
            <w:tcW w:w="1842"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rPr>
                <w:b/>
                <w:bCs/>
                <w:color w:val="000000"/>
                <w:sz w:val="20"/>
                <w:szCs w:val="20"/>
              </w:rPr>
            </w:pPr>
            <w:r w:rsidRPr="001E1088">
              <w:rPr>
                <w:b/>
                <w:bCs/>
                <w:color w:val="000000"/>
                <w:sz w:val="20"/>
                <w:szCs w:val="20"/>
              </w:rPr>
              <w:t xml:space="preserve">O.4.2.2.9. Oyun ve fiziki etkinliklerde karşılaştığı problemleri çözer </w:t>
            </w:r>
          </w:p>
        </w:tc>
        <w:tc>
          <w:tcPr>
            <w:tcW w:w="3261" w:type="dxa"/>
            <w:tcBorders>
              <w:top w:val="single" w:sz="4" w:space="0" w:color="auto"/>
              <w:left w:val="single" w:sz="4" w:space="0" w:color="auto"/>
              <w:right w:val="single" w:sz="4" w:space="0" w:color="auto"/>
            </w:tcBorders>
            <w:shd w:val="clear" w:color="auto" w:fill="auto"/>
            <w:vAlign w:val="center"/>
          </w:tcPr>
          <w:p w:rsidR="00AB5FD8" w:rsidRPr="001E1088" w:rsidRDefault="00AB5FD8" w:rsidP="00E56D66">
            <w:pPr>
              <w:shd w:val="clear" w:color="auto" w:fill="FFFFFF"/>
              <w:rPr>
                <w:sz w:val="18"/>
                <w:szCs w:val="18"/>
              </w:rPr>
            </w:pPr>
            <w:r w:rsidRPr="001E1088">
              <w:rPr>
                <w:sz w:val="18"/>
                <w:szCs w:val="18"/>
              </w:rPr>
              <w:t xml:space="preserve">Açık Alan Oyunları”, “Yönümüzü Bulalım (Oryantiring)” (mor 2. kart), “Problemi Çözdüm” (mor 3. kart) </w:t>
            </w:r>
          </w:p>
          <w:p w:rsidR="00AB5FD8" w:rsidRPr="001E1088" w:rsidRDefault="00AB5FD8" w:rsidP="00E56D66">
            <w:pPr>
              <w:shd w:val="clear" w:color="auto" w:fill="FFFFFF"/>
              <w:rPr>
                <w:sz w:val="18"/>
                <w:szCs w:val="18"/>
              </w:rPr>
            </w:pPr>
            <w:r w:rsidRPr="001E1088">
              <w:rPr>
                <w:sz w:val="18"/>
                <w:szCs w:val="18"/>
              </w:rPr>
              <w:t>ve “Uçan Disk” (mor 4. kart) FEK’leri kullanılabilir.</w:t>
            </w:r>
          </w:p>
          <w:p w:rsidR="00AB5FD8" w:rsidRPr="001E1088" w:rsidRDefault="00AB5FD8" w:rsidP="00E56D66">
            <w:pPr>
              <w:shd w:val="clear" w:color="auto" w:fill="FFFFFF"/>
              <w:rPr>
                <w:sz w:val="18"/>
                <w:szCs w:val="18"/>
              </w:rPr>
            </w:pPr>
            <w:r w:rsidRPr="001E1088">
              <w:rPr>
                <w:sz w:val="18"/>
                <w:szCs w:val="18"/>
              </w:rPr>
              <w:t>Etkinliklerde çalışkanlık ve sabır değerleri üzerinde durulmalıdır</w:t>
            </w:r>
          </w:p>
        </w:tc>
        <w:tc>
          <w:tcPr>
            <w:tcW w:w="4819" w:type="dxa"/>
            <w:tcBorders>
              <w:left w:val="single" w:sz="4" w:space="0" w:color="auto"/>
              <w:right w:val="single" w:sz="4" w:space="0" w:color="auto"/>
            </w:tcBorders>
            <w:shd w:val="clear" w:color="auto" w:fill="auto"/>
            <w:vAlign w:val="center"/>
          </w:tcPr>
          <w:p w:rsidR="00AB5FD8" w:rsidRPr="001E1088" w:rsidRDefault="00AB5FD8" w:rsidP="00E56D66">
            <w:pPr>
              <w:rPr>
                <w:sz w:val="18"/>
                <w:szCs w:val="18"/>
              </w:rPr>
            </w:pPr>
            <w:r w:rsidRPr="001E1088">
              <w:rPr>
                <w:sz w:val="18"/>
                <w:szCs w:val="18"/>
              </w:rPr>
              <w:t>Öğrencilere çeşitli oyunlar oynatarak, oyunlarda istenilen sonuca gitmeyi engelleyen durumların farkına varmaları ve bunlar için bireysel ve grup halinde çözüm üretmeleri istenmelidir.</w:t>
            </w:r>
          </w:p>
          <w:p w:rsidR="00AB5FD8" w:rsidRPr="001E1088" w:rsidRDefault="00AB5FD8" w:rsidP="00E56D66">
            <w:pPr>
              <w:rPr>
                <w:sz w:val="18"/>
                <w:szCs w:val="18"/>
              </w:rPr>
            </w:pPr>
            <w:r w:rsidRPr="001E1088">
              <w:rPr>
                <w:sz w:val="18"/>
                <w:szCs w:val="18"/>
              </w:rPr>
              <w:t>Öğrencilerden çözümleri oyunlarda uygulamaları ve arkadaşları ile paylaşmaları istenmelidir.</w:t>
            </w:r>
          </w:p>
        </w:tc>
        <w:tc>
          <w:tcPr>
            <w:tcW w:w="1843" w:type="dxa"/>
            <w:vMerge/>
            <w:tcBorders>
              <w:left w:val="single" w:sz="4" w:space="0" w:color="auto"/>
              <w:right w:val="single" w:sz="4" w:space="0" w:color="auto"/>
            </w:tcBorders>
            <w:shd w:val="clear" w:color="auto" w:fill="auto"/>
            <w:vAlign w:val="center"/>
          </w:tcPr>
          <w:p w:rsidR="00AB5FD8" w:rsidRPr="001E1088" w:rsidRDefault="00AB5FD8" w:rsidP="00E56D66">
            <w:pPr>
              <w:rPr>
                <w:sz w:val="18"/>
                <w:szCs w:val="18"/>
              </w:rPr>
            </w:pPr>
          </w:p>
        </w:tc>
        <w:tc>
          <w:tcPr>
            <w:tcW w:w="2100" w:type="dxa"/>
            <w:vMerge/>
            <w:tcBorders>
              <w:left w:val="single" w:sz="4" w:space="0" w:color="auto"/>
              <w:right w:val="single" w:sz="4" w:space="0" w:color="auto"/>
            </w:tcBorders>
            <w:shd w:val="clear" w:color="auto" w:fill="auto"/>
            <w:vAlign w:val="center"/>
          </w:tcPr>
          <w:p w:rsidR="00AB5FD8" w:rsidRPr="001E1088" w:rsidRDefault="00AB5FD8" w:rsidP="00AB5FD8">
            <w:pPr>
              <w:numPr>
                <w:ilvl w:val="0"/>
                <w:numId w:val="2"/>
              </w:numPr>
              <w:ind w:left="0" w:firstLine="0"/>
              <w:rPr>
                <w:sz w:val="18"/>
                <w:szCs w:val="18"/>
              </w:rPr>
            </w:pPr>
          </w:p>
        </w:tc>
      </w:tr>
      <w:tr w:rsidR="00AB5FD8" w:rsidRPr="001E1088" w:rsidTr="00C669CF">
        <w:trPr>
          <w:cantSplit/>
          <w:trHeight w:val="1841"/>
          <w:jc w:val="center"/>
        </w:trPr>
        <w:tc>
          <w:tcPr>
            <w:tcW w:w="430"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FD8" w:rsidRPr="001E1088" w:rsidRDefault="00AB5FD8" w:rsidP="00E56D66">
            <w:pPr>
              <w:jc w:val="center"/>
              <w:rPr>
                <w:b/>
                <w:sz w:val="20"/>
                <w:szCs w:val="18"/>
              </w:rPr>
            </w:pPr>
            <w:r w:rsidRPr="001E1088">
              <w:rPr>
                <w:b/>
                <w:sz w:val="20"/>
                <w:szCs w:val="18"/>
              </w:rPr>
              <w:t>36. HAFTA</w:t>
            </w:r>
          </w:p>
          <w:p w:rsidR="00AB5FD8" w:rsidRPr="001E1088" w:rsidRDefault="00AB5FD8" w:rsidP="001E1088">
            <w:pPr>
              <w:ind w:left="113" w:right="113"/>
              <w:jc w:val="center"/>
              <w:rPr>
                <w:b/>
                <w:sz w:val="20"/>
                <w:szCs w:val="20"/>
              </w:rPr>
            </w:pPr>
            <w:r w:rsidRPr="001E1088">
              <w:rPr>
                <w:b/>
                <w:sz w:val="20"/>
                <w:szCs w:val="18"/>
              </w:rPr>
              <w:t>(</w:t>
            </w:r>
            <w:r w:rsidR="001E1088" w:rsidRPr="001E1088">
              <w:rPr>
                <w:b/>
                <w:sz w:val="20"/>
                <w:szCs w:val="18"/>
              </w:rPr>
              <w:t>10</w:t>
            </w:r>
            <w:r w:rsidRPr="001E1088">
              <w:rPr>
                <w:b/>
                <w:sz w:val="20"/>
                <w:szCs w:val="18"/>
              </w:rPr>
              <w:t xml:space="preserve">  - </w:t>
            </w:r>
            <w:r w:rsidR="001E1088" w:rsidRPr="001E1088">
              <w:rPr>
                <w:b/>
                <w:sz w:val="20"/>
                <w:szCs w:val="18"/>
              </w:rPr>
              <w:t>14</w:t>
            </w:r>
            <w:r w:rsidRPr="001E1088">
              <w:rPr>
                <w:b/>
                <w:sz w:val="20"/>
                <w:szCs w:val="18"/>
              </w:rPr>
              <w:t xml:space="preserve"> HAZİRAN)</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jc w:val="center"/>
              <w:rPr>
                <w:b/>
                <w:sz w:val="20"/>
                <w:szCs w:val="20"/>
              </w:rPr>
            </w:pPr>
            <w:r w:rsidRPr="001E1088">
              <w:rPr>
                <w:b/>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bCs/>
                <w:color w:val="000000"/>
                <w:sz w:val="20"/>
                <w:szCs w:val="20"/>
              </w:rPr>
            </w:pPr>
            <w:r w:rsidRPr="001E1088">
              <w:rPr>
                <w:b/>
                <w:bCs/>
                <w:color w:val="000000"/>
                <w:sz w:val="20"/>
                <w:szCs w:val="20"/>
              </w:rPr>
              <w:t>O.4.1.2.3. Oyun ve fiziki etkinliklerde kendisinin ve arkadaşlarının performanslarını değerlendirir.</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r w:rsidRPr="001E1088">
              <w:rPr>
                <w:sz w:val="18"/>
                <w:szCs w:val="18"/>
              </w:rPr>
              <w:t xml:space="preserve">Tüm  FEK’lerin “Öğrenme Anahtarı” bölümlerinden yararlanılabilir. </w:t>
            </w:r>
          </w:p>
          <w:p w:rsidR="00AB5FD8" w:rsidRPr="001E1088" w:rsidRDefault="00AB5FD8" w:rsidP="00E56D66">
            <w:pPr>
              <w:rPr>
                <w:bCs/>
                <w:sz w:val="18"/>
                <w:szCs w:val="18"/>
              </w:rPr>
            </w:pPr>
            <w:r w:rsidRPr="001E1088">
              <w:rPr>
                <w:sz w:val="18"/>
                <w:szCs w:val="18"/>
              </w:rPr>
              <w:t>Etkinliklerde arkadaşlık, paylaşma ve dürüstlük değerleri üzerinde durulmalıdır.</w:t>
            </w:r>
          </w:p>
          <w:p w:rsidR="00AB5FD8" w:rsidRPr="001E1088" w:rsidRDefault="00AB5FD8" w:rsidP="00E56D66">
            <w:pPr>
              <w:rPr>
                <w:b/>
                <w:spacing w:val="120"/>
                <w:sz w:val="18"/>
                <w:szCs w:val="18"/>
              </w:rPr>
            </w:pPr>
            <w:r w:rsidRPr="001E1088">
              <w:rPr>
                <w:b/>
                <w:bCs/>
                <w:sz w:val="18"/>
                <w:szCs w:val="18"/>
                <w:u w:val="single"/>
              </w:rPr>
              <w:t>Oyunlar:</w:t>
            </w:r>
            <w:r w:rsidRPr="001E1088">
              <w:rPr>
                <w:bCs/>
                <w:sz w:val="18"/>
                <w:szCs w:val="18"/>
              </w:rPr>
              <w:t xml:space="preserve"> Hemen Çık</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r w:rsidRPr="001E1088">
              <w:rPr>
                <w:sz w:val="18"/>
                <w:szCs w:val="18"/>
              </w:rPr>
              <w:t>Öğrencilerden, katıldıkları oyun ve fiziki etkinliklerde “ortaya konulan” ile “gösterilmesi beklenen” performans arasındaki farkı belirleyerek kendi ve arkadaşlarının/akranlarının performanslarını değerlendirmeleri istenmelidir.</w:t>
            </w:r>
          </w:p>
          <w:p w:rsidR="00AB5FD8" w:rsidRPr="001E1088" w:rsidRDefault="00AB5FD8" w:rsidP="00E56D66">
            <w:pPr>
              <w:rPr>
                <w:b/>
                <w:spacing w:val="120"/>
                <w:sz w:val="18"/>
                <w:szCs w:val="18"/>
              </w:rPr>
            </w:pPr>
            <w:r w:rsidRPr="001E1088">
              <w:rPr>
                <w:sz w:val="18"/>
                <w:szCs w:val="18"/>
              </w:rPr>
              <w:t>Değerlendirme sonuçlarını arkadaşları ile paylaşmaları, böylece öğrencilerin yaptığı bu değerlendirmenin sonucuna göre oyun ve fiziki etkinlik performanslarında neleri geliştirmesi gerektiğini anlamaları sağlanmalıdır.</w:t>
            </w:r>
          </w:p>
        </w:tc>
        <w:tc>
          <w:tcPr>
            <w:tcW w:w="1843"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p>
        </w:tc>
        <w:tc>
          <w:tcPr>
            <w:tcW w:w="2100" w:type="dxa"/>
            <w:vMerge/>
            <w:tcBorders>
              <w:left w:val="single" w:sz="4" w:space="0" w:color="auto"/>
              <w:bottom w:val="single" w:sz="4" w:space="0" w:color="auto"/>
              <w:right w:val="single" w:sz="4" w:space="0" w:color="auto"/>
            </w:tcBorders>
            <w:shd w:val="clear" w:color="auto" w:fill="auto"/>
            <w:vAlign w:val="center"/>
          </w:tcPr>
          <w:p w:rsidR="00AB5FD8" w:rsidRPr="001E1088" w:rsidRDefault="00AB5FD8" w:rsidP="00E56D66">
            <w:pPr>
              <w:rPr>
                <w:sz w:val="18"/>
                <w:szCs w:val="18"/>
              </w:rPr>
            </w:pPr>
          </w:p>
        </w:tc>
      </w:tr>
    </w:tbl>
    <w:p w:rsidR="00FF2D10" w:rsidRPr="001E1088" w:rsidRDefault="00FF2D10"/>
    <w:sectPr w:rsidR="00FF2D10" w:rsidRPr="001E1088" w:rsidSect="00FF2D10">
      <w:headerReference w:type="default" r:id="rId9"/>
      <w:footerReference w:type="even" r:id="rId10"/>
      <w:footerReference w:type="default" r:id="rId11"/>
      <w:pgSz w:w="16838" w:h="11906" w:orient="landscape"/>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43E" w:rsidRDefault="00C7043E">
      <w:r>
        <w:separator/>
      </w:r>
    </w:p>
  </w:endnote>
  <w:endnote w:type="continuationSeparator" w:id="1">
    <w:p w:rsidR="00C7043E" w:rsidRDefault="00C704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66" w:rsidRDefault="00F03C48">
    <w:pPr>
      <w:pStyle w:val="Altbilgi"/>
      <w:framePr w:wrap="around" w:vAnchor="text" w:hAnchor="margin" w:xAlign="right" w:y="1"/>
      <w:rPr>
        <w:rStyle w:val="SayfaNumaras"/>
      </w:rPr>
    </w:pPr>
    <w:r>
      <w:rPr>
        <w:rStyle w:val="SayfaNumaras"/>
      </w:rPr>
      <w:fldChar w:fldCharType="begin"/>
    </w:r>
    <w:r w:rsidR="00E56D66">
      <w:rPr>
        <w:rStyle w:val="SayfaNumaras"/>
      </w:rPr>
      <w:instrText xml:space="preserve">PAGE  </w:instrText>
    </w:r>
    <w:r>
      <w:rPr>
        <w:rStyle w:val="SayfaNumaras"/>
      </w:rPr>
      <w:fldChar w:fldCharType="end"/>
    </w:r>
  </w:p>
  <w:p w:rsidR="00E56D66" w:rsidRDefault="00E56D66">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66" w:rsidRDefault="00E56D66">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43E" w:rsidRDefault="00C7043E">
      <w:r>
        <w:separator/>
      </w:r>
    </w:p>
  </w:footnote>
  <w:footnote w:type="continuationSeparator" w:id="1">
    <w:p w:rsidR="00C7043E" w:rsidRDefault="00C70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66" w:rsidRPr="00176B65" w:rsidRDefault="00E56D66" w:rsidP="00FF2D10">
    <w:pPr>
      <w:jc w:val="center"/>
      <w:rPr>
        <w:b/>
        <w:bCs/>
        <w:sz w:val="22"/>
        <w:szCs w:val="22"/>
      </w:rPr>
    </w:pPr>
    <w:r>
      <w:rPr>
        <w:rFonts w:asciiTheme="majorHAnsi" w:hAnsiTheme="majorHAnsi"/>
        <w:b/>
        <w:bCs/>
        <w:i/>
      </w:rPr>
      <w:t xml:space="preserve">2018-2019 EĞİTİM ÖĞRETİM YILI 4.SINIFLAR </w:t>
    </w:r>
    <w:r w:rsidRPr="00AB5FD8">
      <w:rPr>
        <w:rFonts w:asciiTheme="majorHAnsi" w:hAnsiTheme="majorHAnsi"/>
        <w:b/>
      </w:rPr>
      <w:t>OYUN VE FİZİKSEL ETKİNLİKLER DERSİ</w:t>
    </w:r>
    <w:r>
      <w:rPr>
        <w:rFonts w:asciiTheme="majorHAnsi" w:hAnsiTheme="majorHAnsi"/>
        <w:b/>
        <w:bCs/>
        <w:i/>
      </w:rPr>
      <w:t xml:space="preserve"> ÜNİTELENDİRİLMİŞ YILLIK DERS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C1E6A"/>
    <w:multiLevelType w:val="hybridMultilevel"/>
    <w:tmpl w:val="E6EA2DAC"/>
    <w:lvl w:ilvl="0" w:tplc="75F2331A">
      <w:start w:val="1"/>
      <w:numFmt w:val="bullet"/>
      <w:suff w:val="space"/>
      <w:lvlText w:val=""/>
      <w:lvlJc w:val="left"/>
      <w:pPr>
        <w:ind w:left="57" w:hanging="57"/>
      </w:pPr>
      <w:rPr>
        <w:rFonts w:ascii="Wingdings" w:hAnsi="Wingdings" w:hint="default"/>
        <w:b/>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
    <w:nsid w:val="74FC29EB"/>
    <w:multiLevelType w:val="hybridMultilevel"/>
    <w:tmpl w:val="68F84A10"/>
    <w:lvl w:ilvl="0" w:tplc="CA7EC38C">
      <w:start w:val="1"/>
      <w:numFmt w:val="bullet"/>
      <w:lvlText w:val=""/>
      <w:lvlJc w:val="left"/>
      <w:pPr>
        <w:ind w:left="113" w:hanging="113"/>
      </w:pPr>
      <w:rPr>
        <w:rFonts w:ascii="Symbol" w:hAnsi="Symbol" w:hint="default"/>
        <w:b/>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F2D10"/>
    <w:rsid w:val="00054875"/>
    <w:rsid w:val="00190CF3"/>
    <w:rsid w:val="001B193F"/>
    <w:rsid w:val="001E1088"/>
    <w:rsid w:val="002921A4"/>
    <w:rsid w:val="002C199C"/>
    <w:rsid w:val="00313AB7"/>
    <w:rsid w:val="00336EA6"/>
    <w:rsid w:val="003C1ED5"/>
    <w:rsid w:val="004843A9"/>
    <w:rsid w:val="004A4D50"/>
    <w:rsid w:val="004A77CD"/>
    <w:rsid w:val="004C5DA1"/>
    <w:rsid w:val="004F1B77"/>
    <w:rsid w:val="004F6830"/>
    <w:rsid w:val="00555D86"/>
    <w:rsid w:val="005565A3"/>
    <w:rsid w:val="005A7FB1"/>
    <w:rsid w:val="006E397A"/>
    <w:rsid w:val="006F56B4"/>
    <w:rsid w:val="007F12E7"/>
    <w:rsid w:val="008148AD"/>
    <w:rsid w:val="00923A37"/>
    <w:rsid w:val="009F5AF9"/>
    <w:rsid w:val="00AB5FD8"/>
    <w:rsid w:val="00AC2752"/>
    <w:rsid w:val="00AC7B80"/>
    <w:rsid w:val="00C669CF"/>
    <w:rsid w:val="00C7043E"/>
    <w:rsid w:val="00D2035B"/>
    <w:rsid w:val="00D9269B"/>
    <w:rsid w:val="00E56D66"/>
    <w:rsid w:val="00ED4E3B"/>
    <w:rsid w:val="00F03C48"/>
    <w:rsid w:val="00F86876"/>
    <w:rsid w:val="00F90ADB"/>
    <w:rsid w:val="00F937C4"/>
    <w:rsid w:val="00FA2C85"/>
    <w:rsid w:val="00FE3B89"/>
    <w:rsid w:val="00FF2194"/>
    <w:rsid w:val="00FF2D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D1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FF2D10"/>
    <w:pPr>
      <w:tabs>
        <w:tab w:val="center" w:pos="4536"/>
        <w:tab w:val="right" w:pos="9072"/>
      </w:tabs>
    </w:pPr>
  </w:style>
  <w:style w:type="paragraph" w:styleId="GvdeMetni">
    <w:name w:val="Body Text"/>
    <w:basedOn w:val="Normal"/>
    <w:rsid w:val="00FF2D10"/>
    <w:rPr>
      <w:color w:val="000000"/>
      <w:sz w:val="20"/>
    </w:rPr>
  </w:style>
  <w:style w:type="character" w:styleId="SayfaNumaras">
    <w:name w:val="page number"/>
    <w:basedOn w:val="VarsaylanParagrafYazTipi"/>
    <w:rsid w:val="00FF2D10"/>
  </w:style>
  <w:style w:type="paragraph" w:styleId="stbilgi">
    <w:name w:val="header"/>
    <w:basedOn w:val="Normal"/>
    <w:rsid w:val="002921A4"/>
    <w:pPr>
      <w:tabs>
        <w:tab w:val="center" w:pos="4536"/>
        <w:tab w:val="right" w:pos="9072"/>
      </w:tabs>
    </w:pPr>
  </w:style>
  <w:style w:type="paragraph" w:styleId="ListeParagraf">
    <w:name w:val="List Paragraph"/>
    <w:basedOn w:val="Normal"/>
    <w:uiPriority w:val="34"/>
    <w:qFormat/>
    <w:rsid w:val="00AB5FD8"/>
    <w:pPr>
      <w:ind w:left="720"/>
      <w:contextualSpacing/>
    </w:pPr>
  </w:style>
  <w:style w:type="paragraph" w:styleId="BalonMetni">
    <w:name w:val="Balloon Text"/>
    <w:basedOn w:val="Normal"/>
    <w:link w:val="BalonMetniChar"/>
    <w:rsid w:val="00D2035B"/>
    <w:rPr>
      <w:rFonts w:ascii="Tahoma" w:hAnsi="Tahoma" w:cs="Tahoma"/>
      <w:sz w:val="16"/>
      <w:szCs w:val="16"/>
    </w:rPr>
  </w:style>
  <w:style w:type="character" w:customStyle="1" w:styleId="BalonMetniChar">
    <w:name w:val="Balon Metni Char"/>
    <w:basedOn w:val="VarsaylanParagrafYazTipi"/>
    <w:link w:val="BalonMetni"/>
    <w:rsid w:val="00D203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0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8772-4C1E-44FD-AE14-0885D597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2994</Words>
  <Characters>17071</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2018-08-30T15:40:00Z</dcterms:created>
  <dcterms:modified xsi:type="dcterms:W3CDTF">2018-09-10T16:03:00Z</dcterms:modified>
</cp:coreProperties>
</file>